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2C0" w14:textId="0E75FF9C" w:rsidR="00247AEA" w:rsidRDefault="00896D52" w:rsidP="00D022CB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ind w:left="-142"/>
        <w:jc w:val="center"/>
        <w:rPr>
          <w:rFonts w:ascii="Calibri" w:eastAsia="Calibri" w:hAnsi="Calibri" w:cs="Arial"/>
          <w:b/>
          <w:color w:val="C00000"/>
          <w:kern w:val="2"/>
          <w:sz w:val="32"/>
          <w:szCs w:val="48"/>
          <w:lang w:val="pl-PL" w:eastAsia="ar-SA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val="pl-PL" w:eastAsia="pl-PL"/>
        </w:rPr>
        <w:drawing>
          <wp:inline distT="0" distB="0" distL="0" distR="0" wp14:anchorId="0202130F" wp14:editId="389D13E7">
            <wp:extent cx="3554112" cy="1685925"/>
            <wp:effectExtent l="0" t="0" r="8255" b="0"/>
            <wp:docPr id="3" name="Obraz 3" descr="C:\Users\emil.mucinski\Documents\BCC\BCC - WAŻNE INFORMACJE I LOGO\BCC_2019_posred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BCC - WAŻNE INFORMACJE I LOGO\BCC_2019_posredni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37" cy="16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A3D2" w14:textId="77777777" w:rsidR="00247AEA" w:rsidRDefault="00247AEA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ind w:left="-142"/>
        <w:jc w:val="center"/>
        <w:rPr>
          <w:rFonts w:ascii="Calibri" w:eastAsia="Calibri" w:hAnsi="Calibri" w:cs="Arial"/>
          <w:b/>
          <w:color w:val="C00000"/>
          <w:kern w:val="2"/>
          <w:sz w:val="32"/>
          <w:szCs w:val="48"/>
          <w:lang w:val="pl-PL" w:eastAsia="ar-SA"/>
        </w:rPr>
      </w:pPr>
    </w:p>
    <w:p w14:paraId="6FAE817C" w14:textId="538391A0" w:rsidR="00247AEA" w:rsidRPr="00ED0A7E" w:rsidRDefault="00781C2A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ind w:left="-142"/>
        <w:jc w:val="center"/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</w:pPr>
      <w:r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>31</w:t>
      </w:r>
      <w:r w:rsidR="00AD73E1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 xml:space="preserve"> marca 2022 r. </w:t>
      </w:r>
      <w:r w:rsidR="00247AEA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 xml:space="preserve"> (</w:t>
      </w:r>
      <w:r w:rsidR="00924B89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>czwartek</w:t>
      </w:r>
      <w:r w:rsidR="00145CE2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>), godz.</w:t>
      </w:r>
      <w:r w:rsidR="00924B89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 xml:space="preserve"> 1</w:t>
      </w:r>
      <w:r w:rsidR="007A471E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>2</w:t>
      </w:r>
      <w:r w:rsidR="00924B89" w:rsidRPr="00ED0A7E">
        <w:rPr>
          <w:rFonts w:ascii="Arial" w:eastAsia="Calibri" w:hAnsi="Arial" w:cs="Arial"/>
          <w:b/>
          <w:color w:val="C00000"/>
          <w:kern w:val="2"/>
          <w:sz w:val="32"/>
          <w:szCs w:val="48"/>
          <w:lang w:val="pl-PL" w:eastAsia="ar-SA"/>
        </w:rPr>
        <w:t>.00</w:t>
      </w:r>
    </w:p>
    <w:p w14:paraId="14AA55DB" w14:textId="77777777" w:rsidR="00247AEA" w:rsidRPr="00ED0A7E" w:rsidRDefault="00247AEA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jc w:val="center"/>
        <w:rPr>
          <w:rFonts w:ascii="Arial" w:eastAsia="Calibri" w:hAnsi="Arial" w:cs="Arial"/>
          <w:b/>
          <w:color w:val="000000"/>
          <w:kern w:val="2"/>
          <w:sz w:val="6"/>
          <w:szCs w:val="28"/>
          <w:lang w:val="pl-PL" w:eastAsia="ar-SA"/>
        </w:rPr>
      </w:pPr>
    </w:p>
    <w:p w14:paraId="65AC63EF" w14:textId="548DAB27" w:rsidR="00247AEA" w:rsidRPr="00ED0A7E" w:rsidRDefault="00ED0A7E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jc w:val="center"/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</w:pPr>
      <w:r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  <w:t xml:space="preserve">W </w:t>
      </w:r>
      <w:r w:rsidR="00247AEA" w:rsidRPr="00ED0A7E"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  <w:t>siedziba BCC, Pałac Lubomirskich,</w:t>
      </w:r>
    </w:p>
    <w:p w14:paraId="2182BC91" w14:textId="540DA158" w:rsidR="00247AEA" w:rsidRDefault="00247AEA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ind w:left="-142"/>
        <w:jc w:val="center"/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</w:pPr>
      <w:r w:rsidRPr="00ED0A7E"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  <w:t>Plac Żelaznej Bramy 10 w Warszawie</w:t>
      </w:r>
      <w:r w:rsidR="00902AAD"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  <w:t xml:space="preserve"> oraz on-line:</w:t>
      </w:r>
    </w:p>
    <w:p w14:paraId="26CF6272" w14:textId="17A7445C" w:rsidR="00FE7307" w:rsidRDefault="00FD3E00" w:rsidP="00247AEA">
      <w:pPr>
        <w:tabs>
          <w:tab w:val="center" w:pos="4703"/>
          <w:tab w:val="left" w:pos="5760"/>
          <w:tab w:val="right" w:pos="9356"/>
          <w:tab w:val="right" w:pos="9406"/>
        </w:tabs>
        <w:suppressAutoHyphens/>
        <w:spacing w:after="0" w:line="100" w:lineRule="atLeast"/>
        <w:ind w:left="-142"/>
        <w:jc w:val="center"/>
        <w:rPr>
          <w:rFonts w:ascii="Arial" w:eastAsia="Calibri" w:hAnsi="Arial" w:cs="Arial"/>
          <w:b/>
          <w:color w:val="000000"/>
          <w:kern w:val="2"/>
          <w:sz w:val="18"/>
          <w:szCs w:val="28"/>
          <w:lang w:val="pl-PL" w:eastAsia="ar-SA"/>
        </w:rPr>
      </w:pPr>
      <w:hyperlink r:id="rId8" w:history="1">
        <w:r w:rsidR="00CA7B1A" w:rsidRPr="00CA7B1A">
          <w:rPr>
            <w:rStyle w:val="Hipercze"/>
            <w:rFonts w:ascii="Arial" w:eastAsia="Calibri" w:hAnsi="Arial" w:cs="Arial"/>
            <w:b/>
            <w:kern w:val="2"/>
            <w:sz w:val="18"/>
            <w:szCs w:val="28"/>
            <w:lang w:val="pl-PL" w:eastAsia="ar-SA"/>
          </w:rPr>
          <w:t>link do apli</w:t>
        </w:r>
        <w:r w:rsidR="00CA7B1A" w:rsidRPr="00CA7B1A">
          <w:rPr>
            <w:rStyle w:val="Hipercze"/>
            <w:rFonts w:ascii="Arial" w:eastAsia="Calibri" w:hAnsi="Arial" w:cs="Arial"/>
            <w:b/>
            <w:kern w:val="2"/>
            <w:sz w:val="18"/>
            <w:szCs w:val="28"/>
            <w:lang w:val="pl-PL" w:eastAsia="ar-SA"/>
          </w:rPr>
          <w:t>k</w:t>
        </w:r>
        <w:r w:rsidR="00CA7B1A" w:rsidRPr="00CA7B1A">
          <w:rPr>
            <w:rStyle w:val="Hipercze"/>
            <w:rFonts w:ascii="Arial" w:eastAsia="Calibri" w:hAnsi="Arial" w:cs="Arial"/>
            <w:b/>
            <w:kern w:val="2"/>
            <w:sz w:val="18"/>
            <w:szCs w:val="28"/>
            <w:lang w:val="pl-PL" w:eastAsia="ar-SA"/>
          </w:rPr>
          <w:t xml:space="preserve">acji </w:t>
        </w:r>
        <w:proofErr w:type="spellStart"/>
        <w:r w:rsidR="00CA7B1A" w:rsidRPr="00CA7B1A">
          <w:rPr>
            <w:rStyle w:val="Hipercze"/>
            <w:rFonts w:ascii="Arial" w:eastAsia="Calibri" w:hAnsi="Arial" w:cs="Arial"/>
            <w:b/>
            <w:kern w:val="2"/>
            <w:sz w:val="18"/>
            <w:szCs w:val="28"/>
            <w:lang w:val="pl-PL" w:eastAsia="ar-SA"/>
          </w:rPr>
          <w:t>teams</w:t>
        </w:r>
        <w:proofErr w:type="spellEnd"/>
      </w:hyperlink>
    </w:p>
    <w:p w14:paraId="1F7B1419" w14:textId="77777777" w:rsidR="00B80F75" w:rsidRDefault="00B80F75" w:rsidP="000B02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56"/>
        <w:jc w:val="center"/>
        <w:rPr>
          <w:rFonts w:ascii="Arial" w:hAnsi="Arial" w:cs="Arial"/>
          <w:b/>
          <w:bCs/>
          <w:i/>
          <w:szCs w:val="28"/>
          <w:lang w:val="pl-PL"/>
        </w:rPr>
      </w:pPr>
    </w:p>
    <w:p w14:paraId="65961947" w14:textId="77777777" w:rsidR="00B80F75" w:rsidRDefault="00B80F75" w:rsidP="000B02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56"/>
        <w:jc w:val="center"/>
        <w:rPr>
          <w:rFonts w:ascii="Arial" w:hAnsi="Arial" w:cs="Arial"/>
          <w:b/>
          <w:bCs/>
          <w:i/>
          <w:szCs w:val="28"/>
          <w:lang w:val="pl-PL"/>
        </w:rPr>
      </w:pPr>
    </w:p>
    <w:p w14:paraId="693AE4FE" w14:textId="77777777" w:rsidR="000B02A2" w:rsidRPr="00ED0A7E" w:rsidRDefault="000B02A2" w:rsidP="000B02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56"/>
        <w:jc w:val="center"/>
        <w:rPr>
          <w:rFonts w:ascii="Arial" w:hAnsi="Arial" w:cs="Arial"/>
          <w:b/>
          <w:bCs/>
          <w:i/>
          <w:sz w:val="20"/>
          <w:szCs w:val="28"/>
          <w:lang w:val="pl-PL"/>
        </w:rPr>
      </w:pPr>
    </w:p>
    <w:p w14:paraId="67AB3DC0" w14:textId="751FCBC0" w:rsidR="00924B89" w:rsidRPr="00ED0A7E" w:rsidRDefault="0005295F" w:rsidP="00B839DC">
      <w:pPr>
        <w:pStyle w:val="Tekstpodstawowy"/>
        <w:spacing w:after="0"/>
        <w:jc w:val="center"/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</w:pPr>
      <w:r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Zapraszamy na </w:t>
      </w:r>
      <w:r w:rsidR="009D149F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wydarzenie </w:t>
      </w:r>
      <w:r w:rsidR="007A471E"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>z</w:t>
      </w:r>
      <w:r w:rsidR="009D149F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 cyklu „Spotkania z osobistościami” </w:t>
      </w:r>
      <w:r w:rsidR="007A471E"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 </w:t>
      </w:r>
    </w:p>
    <w:p w14:paraId="7B9FF74A" w14:textId="0C32C747" w:rsidR="00924B89" w:rsidRPr="00ED0A7E" w:rsidRDefault="00924B89" w:rsidP="00B839DC">
      <w:pPr>
        <w:pStyle w:val="Tekstpodstawowy"/>
        <w:spacing w:after="0"/>
        <w:jc w:val="center"/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</w:pPr>
      <w:r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 </w:t>
      </w:r>
      <w:r w:rsidRPr="00ED0A7E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 xml:space="preserve">prof. </w:t>
      </w:r>
      <w:r w:rsidR="007A471E" w:rsidRPr="00ED0A7E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>Stanisław Gomułk</w:t>
      </w:r>
      <w:r w:rsidR="009D149F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>a</w:t>
      </w:r>
    </w:p>
    <w:p w14:paraId="5B5135EC" w14:textId="71FA719C" w:rsidR="00CC5587" w:rsidRPr="00ED0A7E" w:rsidRDefault="00CC5587" w:rsidP="00B839DC">
      <w:pPr>
        <w:pStyle w:val="Tekstpodstawowy"/>
        <w:spacing w:after="0"/>
        <w:jc w:val="center"/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</w:pPr>
      <w:r w:rsidRPr="00ED0A7E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>główny ekonomist</w:t>
      </w:r>
      <w:r w:rsidR="009D149F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>a</w:t>
      </w:r>
      <w:r w:rsidRPr="00ED0A7E">
        <w:rPr>
          <w:rFonts w:ascii="Arial" w:eastAsia="Arial Unicode MS" w:hAnsi="Arial" w:cs="Arial"/>
          <w:b/>
          <w:i/>
          <w:color w:val="C00000"/>
          <w:sz w:val="40"/>
          <w:szCs w:val="60"/>
          <w:lang w:val="pl-PL" w:eastAsia="pl-PL"/>
        </w:rPr>
        <w:t xml:space="preserve"> BCC</w:t>
      </w:r>
    </w:p>
    <w:p w14:paraId="3B8665BF" w14:textId="2FE554A0" w:rsidR="00B839DC" w:rsidRPr="00ED0A7E" w:rsidRDefault="009D149F" w:rsidP="00B839DC">
      <w:pPr>
        <w:pStyle w:val="Tekstpodstawowy"/>
        <w:spacing w:after="0"/>
        <w:jc w:val="center"/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</w:pPr>
      <w:r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>o</w:t>
      </w:r>
      <w:r w:rsidR="00924B89"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 </w:t>
      </w:r>
      <w:r w:rsidR="006B330D"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>przyszłości polskiej</w:t>
      </w:r>
      <w:r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>, europejskiej i światowej</w:t>
      </w:r>
      <w:r w:rsidR="006B330D" w:rsidRPr="00ED0A7E">
        <w:rPr>
          <w:rFonts w:ascii="Arial" w:eastAsia="Arial Unicode MS" w:hAnsi="Arial" w:cs="Arial"/>
          <w:b/>
          <w:i/>
          <w:sz w:val="40"/>
          <w:szCs w:val="60"/>
          <w:lang w:val="pl-PL" w:eastAsia="pl-PL"/>
        </w:rPr>
        <w:t xml:space="preserve"> gospodarki</w:t>
      </w:r>
    </w:p>
    <w:p w14:paraId="46857300" w14:textId="1FF51557" w:rsidR="00924B89" w:rsidRPr="00ED0A7E" w:rsidRDefault="00924B89" w:rsidP="00247AEA">
      <w:pPr>
        <w:suppressAutoHyphens/>
        <w:spacing w:after="0"/>
        <w:ind w:right="1"/>
        <w:jc w:val="both"/>
        <w:rPr>
          <w:rFonts w:ascii="Arial" w:hAnsi="Arial" w:cs="Arial"/>
          <w:lang w:val="pl-PL"/>
        </w:rPr>
      </w:pPr>
    </w:p>
    <w:p w14:paraId="18407696" w14:textId="7C121302" w:rsidR="00924B89" w:rsidRPr="00ED0A7E" w:rsidRDefault="00924B89" w:rsidP="00247AEA">
      <w:pPr>
        <w:suppressAutoHyphens/>
        <w:spacing w:after="0"/>
        <w:ind w:right="1"/>
        <w:jc w:val="both"/>
        <w:rPr>
          <w:rFonts w:ascii="Arial" w:hAnsi="Arial" w:cs="Arial"/>
          <w:lang w:val="pl-PL"/>
        </w:rPr>
      </w:pPr>
    </w:p>
    <w:p w14:paraId="3F37DFE0" w14:textId="472789B6" w:rsidR="005964BB" w:rsidRPr="00ED0A7E" w:rsidRDefault="00924B89" w:rsidP="005964BB">
      <w:pPr>
        <w:pStyle w:val="xmsonormal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0A7E">
        <w:rPr>
          <w:rFonts w:ascii="Arial" w:hAnsi="Arial" w:cs="Arial"/>
          <w:color w:val="000000"/>
        </w:rPr>
        <w:t> </w:t>
      </w:r>
    </w:p>
    <w:p w14:paraId="222CC777" w14:textId="5D74010B" w:rsidR="005964BB" w:rsidRPr="00FE7307" w:rsidRDefault="00840E20" w:rsidP="00D022CB">
      <w:pPr>
        <w:pStyle w:val="Nagwek2"/>
        <w:jc w:val="both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Coraz częściej zastanawiamy się na</w:t>
      </w:r>
      <w:r w:rsidR="001665CD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d prognozami dla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naszej</w:t>
      </w:r>
      <w:r w:rsidR="001665CD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,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ale i europejskiej oraz światowej gospodarki</w:t>
      </w:r>
      <w:r w:rsidR="001665CD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. </w:t>
      </w:r>
      <w:r w:rsidR="00BA677C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Jakie skutki </w:t>
      </w:r>
      <w:proofErr w:type="gramStart"/>
      <w:r w:rsidR="00BA677C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przyniesie</w:t>
      </w:r>
      <w:r w:rsidR="00A33322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:</w:t>
      </w:r>
      <w:r w:rsidR="00BA677C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pandemia</w:t>
      </w:r>
      <w:proofErr w:type="gramEnd"/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, </w:t>
      </w:r>
      <w:r w:rsidR="00A33322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galopująca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inflacja</w:t>
      </w:r>
      <w:r w:rsidR="00A33322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,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podwyżka stóp</w:t>
      </w:r>
      <w:r w:rsidR="00A33322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procentowych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, wprowadzenie tzw. </w:t>
      </w:r>
      <w:r w:rsidR="00916F77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„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Polskiego ładu</w:t>
      </w:r>
      <w:r w:rsidR="00916F77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”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i kolejne zmiany przepisów</w:t>
      </w:r>
      <w:r w:rsidR="00916F77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.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="00916F77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Do tego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brak środków Unijnych (KPO), wysokie ceny surowców, przerwy w łańcuchach dostaw, presje płacowe, wzrost cen energii i</w:t>
      </w:r>
      <w:r w:rsidR="00584A98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wojna </w:t>
      </w:r>
      <w:r w:rsidR="001F518E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wy</w:t>
      </w:r>
      <w:r w:rsidR="001B0EB0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wołana</w:t>
      </w:r>
      <w:r w:rsidR="001F518E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przez Federację Rosyjską </w:t>
      </w:r>
      <w:proofErr w:type="gramStart"/>
      <w:r w:rsidR="001F518E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na </w:t>
      </w:r>
      <w:r w:rsidR="005964BB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Ukrainie</w:t>
      </w:r>
      <w:proofErr w:type="gramEnd"/>
      <w:r w:rsidR="001F518E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. To tylko </w:t>
      </w:r>
      <w:r w:rsidR="000061A7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część z tematów jakie podczas spotkania poruszy </w:t>
      </w:r>
      <w:r w:rsidR="0092100F" w:rsidRPr="00FE7307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prof. Stanisław Gomułka.</w:t>
      </w:r>
    </w:p>
    <w:p w14:paraId="073E9CCB" w14:textId="77777777" w:rsidR="00924137" w:rsidRPr="00ED0A7E" w:rsidRDefault="00924137" w:rsidP="00924137">
      <w:pPr>
        <w:rPr>
          <w:rFonts w:ascii="Arial" w:hAnsi="Arial" w:cs="Arial"/>
          <w:sz w:val="18"/>
          <w:szCs w:val="18"/>
          <w:lang w:val="pl-PL"/>
        </w:rPr>
      </w:pPr>
    </w:p>
    <w:p w14:paraId="2C1B036C" w14:textId="6D6F5876" w:rsidR="001D7FB7" w:rsidRDefault="00924137" w:rsidP="00D022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l-PL" w:eastAsia="pl-PL"/>
        </w:rPr>
      </w:pP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STANISŁAW GOMUŁKA, </w:t>
      </w:r>
      <w:r w:rsidR="009D149F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profesor, 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magister fizyki teoretycznej i doktor nauk ekonomicznych. W latach 1970-2005 </w:t>
      </w:r>
      <w:r w:rsidR="009D149F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wykładowca </w:t>
      </w:r>
      <w:proofErr w:type="gramStart"/>
      <w:r w:rsidR="009D149F" w:rsidRPr="00D022CB">
        <w:rPr>
          <w:rFonts w:ascii="Arial" w:hAnsi="Arial" w:cs="Arial"/>
          <w:i/>
          <w:iCs/>
          <w:sz w:val="16"/>
          <w:szCs w:val="18"/>
          <w:lang w:val="pl-PL"/>
        </w:rPr>
        <w:t>w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 London</w:t>
      </w:r>
      <w:proofErr w:type="gram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School of </w:t>
      </w:r>
      <w:proofErr w:type="spell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Economics</w:t>
      </w:r>
      <w:proofErr w:type="spell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.  W tym okresi</w:t>
      </w:r>
      <w:r w:rsidR="00D022CB">
        <w:rPr>
          <w:rFonts w:ascii="Arial" w:hAnsi="Arial" w:cs="Arial"/>
          <w:i/>
          <w:iCs/>
          <w:sz w:val="16"/>
          <w:szCs w:val="18"/>
          <w:lang w:val="pl-PL"/>
        </w:rPr>
        <w:t xml:space="preserve">e pełnił funkcję 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profesorskie i badawcze na uniwersytetach Columbia, Harvard, </w:t>
      </w:r>
      <w:proofErr w:type="spell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Pensylvania</w:t>
      </w:r>
      <w:proofErr w:type="spell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i Stanford w USA, Holenderskim Instytucie Studiów Zaawansowanych, Uniwersytecie Środkowoeuropejskim w Budapeszcie i Uniwersytecie </w:t>
      </w:r>
      <w:proofErr w:type="spell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Aarhus</w:t>
      </w:r>
      <w:proofErr w:type="spell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w Danii. Od 2013 roku jest członkiem Polskiej Akademii Nauk i doktorem honoris causa Uniwersytetu Ekonomicznego w Poznaniu.</w:t>
      </w:r>
      <w:r w:rsidR="00B0499E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Większość jego badań, zarówno empirycznych   jak i teoretycznych, dotyczyła wzrostu gospodarczego, makroekonomii, ekonomii transformacji i porównawczych systemów ekonomicznych. W latach 1985–88 Stanisław Gomułka był doradcą </w:t>
      </w:r>
      <w:proofErr w:type="gram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MFW  do</w:t>
      </w:r>
      <w:proofErr w:type="gram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spraw  Polski. W drugiej połowie 1991 r. </w:t>
      </w:r>
      <w:proofErr w:type="gram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był  doradcą</w:t>
      </w:r>
      <w:proofErr w:type="gram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rządu Federacji Rosyjskiej. W latach 1989-1995 i 1998-2002 pełnił funkcję doradcy polskich ministrów finansów, a w latach 1995-1998 był doradcą prezesa Narodowego Banku Polskiego. Z tej racji </w:t>
      </w:r>
      <w:proofErr w:type="gram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był  członkiem</w:t>
      </w:r>
      <w:proofErr w:type="gram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 zespołu, który opracował  i prowadził politykę reform Polski w kluczowym okresie transformacji 1989-1994;  w latach 1990-1992 członek delegacji Polski, która negocjowała redukcję polskiego długu z klubami paryskim i londyńskim. W okresie styczeń-kwiecień 2008 r. pełnił w rządzie </w:t>
      </w:r>
      <w:r w:rsidR="00366C1D" w:rsidRPr="00D022CB">
        <w:rPr>
          <w:rFonts w:ascii="Arial" w:hAnsi="Arial" w:cs="Arial"/>
          <w:i/>
          <w:iCs/>
          <w:sz w:val="16"/>
          <w:szCs w:val="18"/>
          <w:lang w:val="pl-PL"/>
        </w:rPr>
        <w:t>D.</w:t>
      </w:r>
      <w:r w:rsidR="009D149F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Tuska funkcję wiceministra finansów. W latach 2002-2006 </w:t>
      </w:r>
      <w:r w:rsidR="00F725E9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był 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>główny</w:t>
      </w:r>
      <w:r w:rsidR="00F725E9" w:rsidRPr="00D022CB">
        <w:rPr>
          <w:rFonts w:ascii="Arial" w:hAnsi="Arial" w:cs="Arial"/>
          <w:i/>
          <w:iCs/>
          <w:sz w:val="16"/>
          <w:szCs w:val="18"/>
          <w:lang w:val="pl-PL"/>
        </w:rPr>
        <w:t>m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ekonomist</w:t>
      </w:r>
      <w:r w:rsidR="00F725E9" w:rsidRPr="00D022CB">
        <w:rPr>
          <w:rFonts w:ascii="Arial" w:hAnsi="Arial" w:cs="Arial"/>
          <w:i/>
          <w:iCs/>
          <w:sz w:val="16"/>
          <w:szCs w:val="18"/>
          <w:lang w:val="pl-PL"/>
        </w:rPr>
        <w:t>ą</w:t>
      </w:r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Grupy PZU, a od 2008 r. do chwili </w:t>
      </w:r>
      <w:proofErr w:type="gramStart"/>
      <w:r w:rsidRPr="00D022CB">
        <w:rPr>
          <w:rFonts w:ascii="Arial" w:hAnsi="Arial" w:cs="Arial"/>
          <w:i/>
          <w:iCs/>
          <w:sz w:val="16"/>
          <w:szCs w:val="18"/>
          <w:lang w:val="pl-PL"/>
        </w:rPr>
        <w:t>obecnej  jest</w:t>
      </w:r>
      <w:proofErr w:type="gramEnd"/>
      <w:r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 głównym ekonomistą Business Centre Clu</w:t>
      </w:r>
      <w:r w:rsidR="0005295F" w:rsidRPr="00D022CB">
        <w:rPr>
          <w:rFonts w:ascii="Arial" w:hAnsi="Arial" w:cs="Arial"/>
          <w:i/>
          <w:iCs/>
          <w:sz w:val="16"/>
          <w:szCs w:val="18"/>
          <w:lang w:val="pl-PL"/>
        </w:rPr>
        <w:t xml:space="preserve">b. </w:t>
      </w:r>
    </w:p>
    <w:p w14:paraId="0E734339" w14:textId="77777777" w:rsidR="001D7FB7" w:rsidRDefault="001D7FB7" w:rsidP="001D7FB7">
      <w:pPr>
        <w:spacing w:after="0" w:line="240" w:lineRule="auto"/>
        <w:rPr>
          <w:rFonts w:ascii="Calibri" w:eastAsia="Times New Roman" w:hAnsi="Calibri" w:cs="Calibri"/>
          <w:color w:val="000000"/>
          <w:lang w:val="pl-PL" w:eastAsia="pl-PL"/>
        </w:rPr>
      </w:pPr>
    </w:p>
    <w:p w14:paraId="42DA6326" w14:textId="77777777" w:rsidR="00B61FA6" w:rsidRPr="00B61FA6" w:rsidRDefault="00B61FA6" w:rsidP="00B61FA6">
      <w:pPr>
        <w:spacing w:after="0" w:line="312" w:lineRule="auto"/>
        <w:ind w:right="621"/>
        <w:jc w:val="both"/>
        <w:rPr>
          <w:rFonts w:ascii="Calibri" w:eastAsia="Calibri" w:hAnsi="Calibri" w:cs="Arial"/>
          <w:b/>
          <w:color w:val="C00000"/>
          <w:sz w:val="8"/>
          <w:szCs w:val="24"/>
          <w:lang w:val="pl-PL"/>
        </w:rPr>
      </w:pPr>
    </w:p>
    <w:p w14:paraId="605FBEF1" w14:textId="77777777" w:rsidR="00247AEA" w:rsidRDefault="00247AEA" w:rsidP="00F15E6F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</w:pPr>
      <w:r>
        <w:rPr>
          <w:rFonts w:ascii="Calibri" w:eastAsia="Calibri" w:hAnsi="Calibri" w:cs="Calibri"/>
          <w:b/>
          <w:color w:val="808080" w:themeColor="background1" w:themeShade="80"/>
          <w:sz w:val="12"/>
          <w:szCs w:val="16"/>
          <w:lang w:val="pl-PL" w:eastAsia="pl-PL"/>
        </w:rPr>
        <w:t>Business Centre Club</w:t>
      </w:r>
      <w:r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5D6C1237" w14:textId="32D2EC67" w:rsidR="00624C07" w:rsidRPr="00D47578" w:rsidRDefault="00247AEA" w:rsidP="00D47578">
      <w:pP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</w:pPr>
      <w:r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Kontakty prasowe: </w:t>
      </w:r>
      <w:hyperlink r:id="rId9" w:history="1">
        <w:r w:rsidR="00B839DC" w:rsidRPr="008F01E7">
          <w:rPr>
            <w:rStyle w:val="Hipercze"/>
            <w:rFonts w:ascii="Calibri" w:eastAsia="Calibri" w:hAnsi="Calibri" w:cs="Calibri"/>
            <w:sz w:val="12"/>
            <w:szCs w:val="16"/>
            <w:lang w:val="pl-PL" w:eastAsia="pl-PL"/>
          </w:rPr>
          <w:t>https://www.bcc.org.pl/strefa_eksperta/kontakty-do-ekspertow</w:t>
        </w:r>
      </w:hyperlink>
      <w:r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, więcej: </w:t>
      </w:r>
      <w:hyperlink r:id="rId10" w:history="1">
        <w:r>
          <w:rPr>
            <w:rStyle w:val="Hipercze"/>
            <w:rFonts w:ascii="Calibri" w:eastAsia="Calibri" w:hAnsi="Calibri" w:cs="Calibri"/>
            <w:color w:val="808080" w:themeColor="background1" w:themeShade="80"/>
            <w:sz w:val="12"/>
            <w:szCs w:val="16"/>
            <w:u w:val="none"/>
            <w:lang w:val="pl-PL" w:eastAsia="pl-PL"/>
          </w:rPr>
          <w:t>https://www.bcc.org.pl/</w:t>
        </w:r>
      </w:hyperlink>
      <w:r>
        <w:rPr>
          <w:rFonts w:ascii="Calibri" w:eastAsia="Calibri" w:hAnsi="Calibri" w:cs="Calibri"/>
          <w:color w:val="808080" w:themeColor="background1" w:themeShade="80"/>
          <w:sz w:val="12"/>
          <w:szCs w:val="16"/>
          <w:lang w:val="pl-PL" w:eastAsia="pl-PL"/>
        </w:rPr>
        <w:t xml:space="preserve"> oraz: </w:t>
      </w:r>
      <w:hyperlink r:id="rId11" w:history="1">
        <w:r>
          <w:rPr>
            <w:rStyle w:val="Hipercze"/>
            <w:rFonts w:ascii="Calibri" w:eastAsia="Calibri" w:hAnsi="Calibri" w:cs="Calibri"/>
            <w:color w:val="808080" w:themeColor="background1" w:themeShade="80"/>
            <w:sz w:val="12"/>
            <w:szCs w:val="16"/>
            <w:u w:val="none"/>
            <w:lang w:val="pl-PL" w:eastAsia="pl-PL"/>
          </w:rPr>
          <w:t>https://www.facebook.com/businesscentreclub</w:t>
        </w:r>
      </w:hyperlink>
    </w:p>
    <w:sectPr w:rsidR="00624C07" w:rsidRPr="00D47578" w:rsidSect="00896D52">
      <w:footerReference w:type="default" r:id="rId12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08D5" w14:textId="77777777" w:rsidR="00FD3E00" w:rsidRDefault="00FD3E00" w:rsidP="002C6839">
      <w:pPr>
        <w:spacing w:after="0" w:line="240" w:lineRule="auto"/>
      </w:pPr>
      <w:r>
        <w:separator/>
      </w:r>
    </w:p>
  </w:endnote>
  <w:endnote w:type="continuationSeparator" w:id="0">
    <w:p w14:paraId="44A86E50" w14:textId="77777777" w:rsidR="00FD3E00" w:rsidRDefault="00FD3E00" w:rsidP="002C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4892" w14:textId="6B6A81F3" w:rsidR="002C6839" w:rsidRDefault="002C683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0824EF" wp14:editId="6CC3BB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4c746ac8da5e08fe24d8649" descr="{&quot;HashCode&quot;:-802946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F45C4F" w14:textId="1A0B5540" w:rsidR="002C6839" w:rsidRPr="002C6839" w:rsidRDefault="002C6839" w:rsidP="002C6839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824EF" id="_x0000_t202" coordsize="21600,21600" o:spt="202" path="m,l,21600r21600,l21600,xe">
              <v:stroke joinstyle="miter"/>
              <v:path gradientshapeok="t" o:connecttype="rect"/>
            </v:shapetype>
            <v:shape id="MSIPCM74c746ac8da5e08fe24d8649" o:spid="_x0000_s1026" type="#_x0000_t202" alt="{&quot;HashCode&quot;:-802946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" o:allowincell="f" filled="f" stroked="f" strokeweight=".5pt">
              <v:textbox inset="20pt,0,,0">
                <w:txbxContent>
                  <w:p w14:paraId="25F45C4F" w14:textId="1A0B5540" w:rsidR="002C6839" w:rsidRPr="002C6839" w:rsidRDefault="002C6839" w:rsidP="002C6839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83F8" w14:textId="77777777" w:rsidR="00FD3E00" w:rsidRDefault="00FD3E00" w:rsidP="002C6839">
      <w:pPr>
        <w:spacing w:after="0" w:line="240" w:lineRule="auto"/>
      </w:pPr>
      <w:r>
        <w:separator/>
      </w:r>
    </w:p>
  </w:footnote>
  <w:footnote w:type="continuationSeparator" w:id="0">
    <w:p w14:paraId="12CB5F9F" w14:textId="77777777" w:rsidR="00FD3E00" w:rsidRDefault="00FD3E00" w:rsidP="002C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74C5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C6C87"/>
    <w:multiLevelType w:val="hybridMultilevel"/>
    <w:tmpl w:val="8A78B3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7E0"/>
    <w:multiLevelType w:val="hybridMultilevel"/>
    <w:tmpl w:val="6FC446AE"/>
    <w:lvl w:ilvl="0" w:tplc="E3C6E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4E3"/>
    <w:multiLevelType w:val="multilevel"/>
    <w:tmpl w:val="E54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F311F"/>
    <w:multiLevelType w:val="hybridMultilevel"/>
    <w:tmpl w:val="E88AA564"/>
    <w:lvl w:ilvl="0" w:tplc="71623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B4F89"/>
    <w:multiLevelType w:val="multilevel"/>
    <w:tmpl w:val="F50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3907C8"/>
    <w:multiLevelType w:val="hybridMultilevel"/>
    <w:tmpl w:val="696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B0000"/>
    <w:multiLevelType w:val="hybridMultilevel"/>
    <w:tmpl w:val="9B06C644"/>
    <w:lvl w:ilvl="0" w:tplc="A09291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6BFE"/>
    <w:multiLevelType w:val="multilevel"/>
    <w:tmpl w:val="589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C7F0F"/>
    <w:multiLevelType w:val="multilevel"/>
    <w:tmpl w:val="6F2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2179C"/>
    <w:multiLevelType w:val="multilevel"/>
    <w:tmpl w:val="064A8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EA"/>
    <w:rsid w:val="000061A7"/>
    <w:rsid w:val="0005295F"/>
    <w:rsid w:val="000B02A2"/>
    <w:rsid w:val="000D59F2"/>
    <w:rsid w:val="001043B4"/>
    <w:rsid w:val="00136B31"/>
    <w:rsid w:val="00145A21"/>
    <w:rsid w:val="00145CE2"/>
    <w:rsid w:val="001665CD"/>
    <w:rsid w:val="00183069"/>
    <w:rsid w:val="00186EC7"/>
    <w:rsid w:val="001B0EB0"/>
    <w:rsid w:val="001D7FB7"/>
    <w:rsid w:val="001E0EC5"/>
    <w:rsid w:val="001F518E"/>
    <w:rsid w:val="00247AEA"/>
    <w:rsid w:val="002C6839"/>
    <w:rsid w:val="002C73F2"/>
    <w:rsid w:val="002D3583"/>
    <w:rsid w:val="002E31AF"/>
    <w:rsid w:val="00366C1D"/>
    <w:rsid w:val="003D2F57"/>
    <w:rsid w:val="00421156"/>
    <w:rsid w:val="004E20EA"/>
    <w:rsid w:val="00511594"/>
    <w:rsid w:val="0053128F"/>
    <w:rsid w:val="00533853"/>
    <w:rsid w:val="00584A98"/>
    <w:rsid w:val="005964BB"/>
    <w:rsid w:val="005C49A0"/>
    <w:rsid w:val="005E75F2"/>
    <w:rsid w:val="00624C07"/>
    <w:rsid w:val="00664474"/>
    <w:rsid w:val="006B330D"/>
    <w:rsid w:val="00781C2A"/>
    <w:rsid w:val="007A471E"/>
    <w:rsid w:val="007D63DC"/>
    <w:rsid w:val="00840E20"/>
    <w:rsid w:val="00881500"/>
    <w:rsid w:val="008870E2"/>
    <w:rsid w:val="00896D52"/>
    <w:rsid w:val="00902AAD"/>
    <w:rsid w:val="00912771"/>
    <w:rsid w:val="00916F77"/>
    <w:rsid w:val="0092100F"/>
    <w:rsid w:val="00924137"/>
    <w:rsid w:val="00924B89"/>
    <w:rsid w:val="00942EC6"/>
    <w:rsid w:val="00966DCF"/>
    <w:rsid w:val="00975356"/>
    <w:rsid w:val="009D149F"/>
    <w:rsid w:val="009E1692"/>
    <w:rsid w:val="00A17739"/>
    <w:rsid w:val="00A33322"/>
    <w:rsid w:val="00A95963"/>
    <w:rsid w:val="00AA57B6"/>
    <w:rsid w:val="00AD73E1"/>
    <w:rsid w:val="00B0499E"/>
    <w:rsid w:val="00B61FA6"/>
    <w:rsid w:val="00B80F75"/>
    <w:rsid w:val="00B839DC"/>
    <w:rsid w:val="00B9254B"/>
    <w:rsid w:val="00BA677C"/>
    <w:rsid w:val="00CA7B1A"/>
    <w:rsid w:val="00CC5587"/>
    <w:rsid w:val="00D022CB"/>
    <w:rsid w:val="00D47578"/>
    <w:rsid w:val="00D849CC"/>
    <w:rsid w:val="00E51D65"/>
    <w:rsid w:val="00E677E9"/>
    <w:rsid w:val="00EA6D98"/>
    <w:rsid w:val="00ED0A7E"/>
    <w:rsid w:val="00EF5ECA"/>
    <w:rsid w:val="00F15E6F"/>
    <w:rsid w:val="00F2206E"/>
    <w:rsid w:val="00F725E9"/>
    <w:rsid w:val="00FD3E00"/>
    <w:rsid w:val="00FE7307"/>
    <w:rsid w:val="00FF076D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7A61E"/>
  <w15:docId w15:val="{16A117FA-B5F4-6240-BCC5-C478E2B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AEA"/>
    <w:pPr>
      <w:spacing w:after="160" w:line="256" w:lineRule="auto"/>
    </w:pPr>
    <w:rPr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A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47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7AE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EA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5E75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839D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83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839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B89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B89"/>
    <w:rPr>
      <w:b/>
      <w:bCs/>
      <w:sz w:val="20"/>
      <w:szCs w:val="20"/>
      <w:lang w:val="en-GB"/>
    </w:rPr>
  </w:style>
  <w:style w:type="paragraph" w:styleId="Listapunktowana">
    <w:name w:val="List Bullet"/>
    <w:basedOn w:val="Normalny"/>
    <w:uiPriority w:val="99"/>
    <w:unhideWhenUsed/>
    <w:rsid w:val="00924B89"/>
    <w:pPr>
      <w:numPr>
        <w:numId w:val="4"/>
      </w:numPr>
      <w:contextualSpacing/>
    </w:pPr>
  </w:style>
  <w:style w:type="character" w:customStyle="1" w:styleId="apple-converted-space">
    <w:name w:val="apple-converted-space"/>
    <w:basedOn w:val="Domylnaczcionkaakapitu"/>
    <w:rsid w:val="001D7FB7"/>
  </w:style>
  <w:style w:type="paragraph" w:customStyle="1" w:styleId="xmsonormal">
    <w:name w:val="xmsonormal"/>
    <w:basedOn w:val="Normalny"/>
    <w:rsid w:val="001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zmianka1">
    <w:name w:val="Wzmianka1"/>
    <w:basedOn w:val="Domylnaczcionkaakapitu"/>
    <w:uiPriority w:val="99"/>
    <w:unhideWhenUsed/>
    <w:rsid w:val="001D7FB7"/>
    <w:rPr>
      <w:color w:val="2B579A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7FB7"/>
    <w:rPr>
      <w:color w:val="605E5C"/>
      <w:shd w:val="clear" w:color="auto" w:fill="E1DFDD"/>
    </w:rPr>
  </w:style>
  <w:style w:type="paragraph" w:customStyle="1" w:styleId="xmsonormal0">
    <w:name w:val="x_msonormal"/>
    <w:basedOn w:val="Normalny"/>
    <w:rsid w:val="0059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1E0EC5"/>
    <w:pPr>
      <w:spacing w:after="0" w:line="240" w:lineRule="auto"/>
    </w:pPr>
    <w:rPr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1665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942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Q4MzNhYzMtOTA0My00NGY0LWJkNTYtYmIxODY5OWQwYTI0%40thread.v2/0?context=%7b%22Tid%22%3a%22d4af8e42-e514-47dc-851f-59bfd2471fc6%22%2c%22Oid%22%3a%22dcc86802-b8e0-4a2a-a4dc-139ce73dea00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usinesscentreclu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cc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c.org.pl/strefa_eksperta/kontakty-do-eksper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Kasprzak Mirosław</cp:lastModifiedBy>
  <cp:revision>3</cp:revision>
  <cp:lastPrinted>2019-09-24T09:48:00Z</cp:lastPrinted>
  <dcterms:created xsi:type="dcterms:W3CDTF">2022-03-22T08:52:00Z</dcterms:created>
  <dcterms:modified xsi:type="dcterms:W3CDTF">2022-03-22T08:54:00Z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719a5e-ff05-4a37-b187-c6fda98d4d79_Enabled">
    <vt:lpwstr>true</vt:lpwstr>
  </property>
  <property fmtid="{D5CDD505-2E9C-101B-9397-08002B2CF9AE}" pid="3" name="MSIP_Label_f7719a5e-ff05-4a37-b187-c6fda98d4d79_SetDate">
    <vt:lpwstr>2021-11-29T08:44:38Z</vt:lpwstr>
  </property>
  <property fmtid="{D5CDD505-2E9C-101B-9397-08002B2CF9AE}" pid="4" name="MSIP_Label_f7719a5e-ff05-4a37-b187-c6fda98d4d79_Method">
    <vt:lpwstr>Privileged</vt:lpwstr>
  </property>
  <property fmtid="{D5CDD505-2E9C-101B-9397-08002B2CF9AE}" pid="5" name="MSIP_Label_f7719a5e-ff05-4a37-b187-c6fda98d4d79_Name">
    <vt:lpwstr>Public</vt:lpwstr>
  </property>
  <property fmtid="{D5CDD505-2E9C-101B-9397-08002B2CF9AE}" pid="6" name="MSIP_Label_f7719a5e-ff05-4a37-b187-c6fda98d4d79_SiteId">
    <vt:lpwstr>42d0d02d-6286-465e-999b-31006231efb1</vt:lpwstr>
  </property>
  <property fmtid="{D5CDD505-2E9C-101B-9397-08002B2CF9AE}" pid="7" name="MSIP_Label_f7719a5e-ff05-4a37-b187-c6fda98d4d79_ActionId">
    <vt:lpwstr>c8ba0778-850b-4044-99f4-f5330d4e74d5</vt:lpwstr>
  </property>
  <property fmtid="{D5CDD505-2E9C-101B-9397-08002B2CF9AE}" pid="8" name="MSIP_Label_f7719a5e-ff05-4a37-b187-c6fda98d4d79_ContentBits">
    <vt:lpwstr>2</vt:lpwstr>
  </property>
  <property fmtid="{D5CDD505-2E9C-101B-9397-08002B2CF9AE}" pid="9" name="x-AvivaClassification">
    <vt:lpwstr>Aviva-Pub1ic</vt:lpwstr>
  </property>
  <property fmtid="{D5CDD505-2E9C-101B-9397-08002B2CF9AE}" pid="10" name="AvivaClassification">
    <vt:lpwstr>Aviva-Pub1ic</vt:lpwstr>
  </property>
</Properties>
</file>