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1941" w14:textId="77777777" w:rsidR="002B4770" w:rsidRDefault="002B4770">
      <w:pPr>
        <w:pStyle w:val="TreA"/>
        <w:spacing w:line="336" w:lineRule="auto"/>
        <w:ind w:left="600" w:right="600"/>
        <w:jc w:val="both"/>
        <w:rPr>
          <w:rFonts w:ascii="Arial" w:hAnsi="Arial"/>
          <w:color w:val="212121"/>
          <w:u w:val="single" w:color="212121"/>
        </w:rPr>
      </w:pPr>
    </w:p>
    <w:p w14:paraId="719B9A9E" w14:textId="77777777" w:rsidR="002B4770" w:rsidRDefault="00000000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u w:val="single" w:color="212121"/>
        </w:rPr>
      </w:pPr>
      <w:r>
        <w:rPr>
          <w:rFonts w:ascii="Arial" w:hAnsi="Arial"/>
          <w:noProof/>
          <w:color w:val="212121"/>
          <w:u w:val="single" w:color="212121"/>
        </w:rPr>
        <w:drawing>
          <wp:anchor distT="152400" distB="152400" distL="152400" distR="152400" simplePos="0" relativeHeight="251659264" behindDoc="0" locked="0" layoutInCell="1" allowOverlap="1" wp14:anchorId="42AEFC52" wp14:editId="4E12B15A">
            <wp:simplePos x="0" y="0"/>
            <wp:positionH relativeFrom="page">
              <wp:posOffset>572769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212121"/>
          <w:u w:val="single" w:color="21212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2AA230" wp14:editId="049CD2C6">
                <wp:simplePos x="0" y="0"/>
                <wp:positionH relativeFrom="page">
                  <wp:posOffset>4262435</wp:posOffset>
                </wp:positionH>
                <wp:positionV relativeFrom="page">
                  <wp:posOffset>96838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324E8" w14:textId="0C35FF1D" w:rsidR="002B4770" w:rsidRDefault="00000000">
                            <w:pPr>
                              <w:pStyle w:val="TreA"/>
                              <w:spacing w:after="160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Warszawa, 0</w:t>
                            </w:r>
                            <w:r w:rsidR="005A7E9B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.03.2023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AA2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27 stycznia 2023 r." style="position:absolute;left:0;text-align:left;margin-left:335.6pt;margin-top:7.65pt;width:250.75pt;height:25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" filled="f" stroked="f" strokeweight="1pt">
                <v:stroke miterlimit="4"/>
                <v:textbox inset="1.2694mm,1.2694mm,1.2694mm,1.2694mm">
                  <w:txbxContent>
                    <w:p w14:paraId="1A9324E8" w14:textId="0C35FF1D" w:rsidR="002B4770" w:rsidRDefault="00000000">
                      <w:pPr>
                        <w:pStyle w:val="TreA"/>
                        <w:spacing w:after="160"/>
                        <w:jc w:val="right"/>
                      </w:pP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>Warszawa, 0</w:t>
                      </w:r>
                      <w:r w:rsidR="005A7E9B">
                        <w:rPr>
                          <w:rFonts w:ascii="Helvetica Neue" w:hAnsi="Helvetica Neu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.03.2023 r.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9878E97" w14:textId="77777777" w:rsidR="002B4770" w:rsidRDefault="002B4770" w:rsidP="00852F27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u w:val="single" w:color="212121"/>
        </w:rPr>
      </w:pPr>
    </w:p>
    <w:p w14:paraId="272C028E" w14:textId="77777777" w:rsidR="002B4770" w:rsidRDefault="002B4770" w:rsidP="006A228F">
      <w:pPr>
        <w:pStyle w:val="TreA"/>
        <w:spacing w:line="336" w:lineRule="auto"/>
        <w:ind w:right="600"/>
        <w:rPr>
          <w:rFonts w:ascii="Arial" w:eastAsia="Arial" w:hAnsi="Arial" w:cs="Arial"/>
          <w:b/>
          <w:bCs/>
          <w:caps/>
          <w:color w:val="212121"/>
          <w:u w:val="single" w:color="A03A37"/>
        </w:rPr>
      </w:pPr>
    </w:p>
    <w:p w14:paraId="5E6ACB04" w14:textId="77777777" w:rsidR="002B4770" w:rsidRDefault="00000000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b/>
          <w:bCs/>
          <w:caps/>
          <w:color w:val="212121"/>
          <w:u w:val="single" w:color="A03A37"/>
        </w:rPr>
      </w:pPr>
      <w:r>
        <w:rPr>
          <w:rFonts w:ascii="Arial" w:hAnsi="Arial"/>
          <w:b/>
          <w:bCs/>
          <w:caps/>
          <w:color w:val="212121"/>
          <w:u w:val="single" w:color="A03A37"/>
        </w:rPr>
        <w:t xml:space="preserve">Ponad szklanym sufitem </w:t>
      </w:r>
    </w:p>
    <w:p w14:paraId="41FB4998" w14:textId="77777777" w:rsidR="002B4770" w:rsidRDefault="00000000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b/>
          <w:bCs/>
          <w:caps/>
          <w:color w:val="212121"/>
          <w:u w:val="single" w:color="A03A37"/>
        </w:rPr>
      </w:pPr>
      <w:r>
        <w:rPr>
          <w:rFonts w:ascii="Arial" w:hAnsi="Arial"/>
          <w:b/>
          <w:bCs/>
          <w:caps/>
          <w:color w:val="212121"/>
          <w:u w:val="single" w:color="A03A37"/>
        </w:rPr>
        <w:t>r</w:t>
      </w:r>
      <w:r>
        <w:rPr>
          <w:rFonts w:ascii="Arial" w:hAnsi="Arial"/>
          <w:b/>
          <w:bCs/>
          <w:caps/>
          <w:color w:val="212121"/>
          <w:u w:val="single" w:color="A03A37"/>
          <w:lang w:val="es-ES_tradnl"/>
        </w:rPr>
        <w:t>ola kobiet w biznesie rośnie</w:t>
      </w:r>
      <w:r>
        <w:rPr>
          <w:rFonts w:ascii="Arial" w:hAnsi="Arial"/>
          <w:b/>
          <w:bCs/>
          <w:caps/>
          <w:color w:val="212121"/>
          <w:u w:val="single" w:color="A03A37"/>
          <w:lang w:val="ru-RU"/>
        </w:rPr>
        <w:t>!</w:t>
      </w:r>
    </w:p>
    <w:p w14:paraId="604330B2" w14:textId="77777777" w:rsidR="002B4770" w:rsidRDefault="002B4770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u w:color="A03A37"/>
        </w:rPr>
      </w:pPr>
    </w:p>
    <w:p w14:paraId="58E63E20" w14:textId="1ACCDF4E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Są dobrze wykształcone, pewne siebie, konsekwentne i zorientowane na cel. Posiadają rozbudowane miękkie kompetencje, kt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it-IT"/>
        </w:rPr>
        <w:t xml:space="preserve">re </w:t>
      </w:r>
      <w:r w:rsidR="004159BA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ułatwiają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pracę</w:t>
      </w:r>
      <w:r w:rsidR="004159BA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w inkluzywnych zespołach oraz efektywne zarządzanie. Sprawnie łączą obowiązki zawodowe z prywatnymi </w:t>
      </w:r>
      <w:r w:rsidR="004159BA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–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</w:t>
      </w:r>
      <w:r w:rsidR="004159BA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p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olskie praktyczki biznesu powoli rozbijają </w:t>
      </w:r>
      <w:r w:rsidRPr="00C9282E">
        <w:rPr>
          <w:rFonts w:ascii="Arial" w:hAnsi="Arial"/>
          <w:b/>
          <w:bCs/>
          <w:i/>
          <w:iCs/>
          <w:color w:val="212121"/>
          <w:sz w:val="22"/>
          <w:szCs w:val="22"/>
          <w:u w:color="A03A37"/>
        </w:rPr>
        <w:t>szklany sufit.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</w:p>
    <w:p w14:paraId="0D0C248C" w14:textId="77777777" w:rsidR="004159BA" w:rsidRPr="00C9282E" w:rsidRDefault="004159BA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1A0DE058" w14:textId="1A3BDA90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Business Centre Club docenia rolę kobiet w biznesie i propaguje 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wność w życiu gospodarczym niezależnie od płci. Integralną i ważną częścią Klubu jest projekt BCC Kobiety,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ry stwarza naszym członkiniom przestrzeń do dyskusji, rozwoju i podejmowania prokobiecych inicjatyw. Cieszy nas, że rośnie świadomość polskich firm, co do korzyści wynikających ze stosowania standard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 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wności w biznesie, symetrycznego wynagradzania czy tworzenia transparentnej ścieżki kariery. Istotna staje się potrzeba budowania nowoczesnych przedsiębiorstw w oparciu o zasady ESG w spos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b inkluzywny i sp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jny z oczekiwaniami zespołów pracowniczych. Mamy także coraz więcej znakomitych kobiet-liderek i ta zmiana jest w dużej mierze pochodną szerszych przemian społecznych zachodzących na świecie. Zmiany te nie przebiegają jeszcze wystarczajaco szybko, ale optymistyczne jest to, że są coraz bardziej widoczne i możemy je tworzyć także dzięki BCC</w:t>
      </w:r>
      <w:r w:rsidR="004159BA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. – </w:t>
      </w:r>
      <w:r w:rsidR="004159BA" w:rsidRPr="00C9282E">
        <w:rPr>
          <w:rFonts w:ascii="Arial" w:hAnsi="Arial"/>
          <w:color w:val="212121"/>
          <w:sz w:val="22"/>
          <w:szCs w:val="22"/>
          <w:u w:color="A03A37"/>
        </w:rPr>
        <w:t>m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wi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Katarzyna Woszczyna </w:t>
      </w:r>
      <w:r w:rsidR="004159BA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–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</w:t>
      </w:r>
      <w:r w:rsidR="004159BA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iceprezes Business Centre Club, pomysłodawczyni projektu Certyfikat Równości Płac.</w:t>
      </w:r>
    </w:p>
    <w:p w14:paraId="2164519C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209B85A5" w14:textId="67FF1CB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i/>
          <w:iCs/>
          <w:color w:val="212121"/>
          <w:sz w:val="22"/>
          <w:szCs w:val="22"/>
          <w:u w:color="212121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Rynek pracy się zmienia, a w ślad za nim - postrzeganie kobiet w biznesie. R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>ozw</w:t>
      </w:r>
      <w:r w:rsidRPr="00C9282E">
        <w:rPr>
          <w:rFonts w:ascii="Arial" w:hAnsi="Arial"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j technologii, automatyzacja produkcji, sztuczna inteligencja wpłyną na zmiany w strukturze rynku pracy. Jak zauważa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 xml:space="preserve">Agnieszka Kręciszewska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  <w:lang w:val="de-DE"/>
        </w:rPr>
        <w:t xml:space="preserve">CFO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 xml:space="preserve">– 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dyrektor finansowa, członek Zarządu Caparol Polska sp. z o.o. -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Niekt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re zawody przestaną istnieć, pojawią się nowe, a pracodawcy będą szukać pracownik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 z umiejętnościami,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rych nie mogą zastąpić maszyny: takimi jak kreatywność, empatia, zdolność do rozwiązywania problem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w, komunikacja interpersonalna i strategiczne myślenie.</w:t>
      </w:r>
    </w:p>
    <w:p w14:paraId="0962D8B8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i/>
          <w:iCs/>
          <w:color w:val="212121"/>
          <w:sz w:val="22"/>
          <w:szCs w:val="22"/>
          <w:u w:color="212121"/>
        </w:rPr>
      </w:pPr>
    </w:p>
    <w:p w14:paraId="3020D327" w14:textId="68C06A33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W zarządzaniu przyszłości istotne będą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umiejętność dostosowania się </w:t>
      </w:r>
      <w:r w:rsidR="00D6773C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do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zmian</w:t>
      </w:r>
      <w:r w:rsidR="003D0EFF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na rynku pracy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,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angażowanie pracownik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w ich wdrażanie oraz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rozw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j kompetencji</w:t>
      </w:r>
      <w:r w:rsidRPr="00C9282E">
        <w:rPr>
          <w:rFonts w:ascii="Arial" w:hAnsi="Arial"/>
          <w:color w:val="212121"/>
          <w:sz w:val="22"/>
          <w:szCs w:val="22"/>
          <w:u w:color="A03A37"/>
          <w:lang w:val="it-IT"/>
        </w:rPr>
        <w:t xml:space="preserve"> i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stałe doskonalenie kwalifikacji zawodowych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. Polskie przedsiębiorczynie, prezeski i liderki mają tego świadomość i już dziś wdrażają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politykę firm opartą na r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wności, partnerstwie i </w:t>
      </w:r>
      <w:r w:rsidR="003D0EFF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współudziale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.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</w:t>
      </w:r>
      <w:r w:rsidR="00D6773C" w:rsidRPr="00C9282E">
        <w:rPr>
          <w:rFonts w:ascii="Arial" w:hAnsi="Arial"/>
          <w:color w:val="212121"/>
          <w:sz w:val="22"/>
          <w:szCs w:val="22"/>
          <w:u w:color="A03A37"/>
        </w:rPr>
        <w:t>Dlatego też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ich rola w biznesie</w:t>
      </w:r>
      <w:r w:rsidR="003D0EFF" w:rsidRPr="00C9282E">
        <w:rPr>
          <w:rFonts w:ascii="Arial" w:hAnsi="Arial"/>
          <w:color w:val="212121"/>
          <w:sz w:val="22"/>
          <w:szCs w:val="22"/>
          <w:u w:color="A03A37"/>
        </w:rPr>
        <w:t xml:space="preserve"> się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zwiększa. </w:t>
      </w:r>
      <w:r w:rsidR="003D0EFF" w:rsidRPr="00C9282E">
        <w:rPr>
          <w:rFonts w:ascii="Arial" w:hAnsi="Arial"/>
          <w:color w:val="212121"/>
          <w:sz w:val="22"/>
          <w:szCs w:val="22"/>
          <w:u w:color="A03A37"/>
        </w:rPr>
        <w:t>Jednak p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omimo tego oraz </w:t>
      </w:r>
      <w:r w:rsidR="00D6773C" w:rsidRPr="00C9282E">
        <w:rPr>
          <w:rFonts w:ascii="Arial" w:hAnsi="Arial"/>
          <w:color w:val="212121"/>
          <w:sz w:val="22"/>
          <w:szCs w:val="22"/>
          <w:u w:color="A03A37"/>
        </w:rPr>
        <w:t xml:space="preserve">pomimo wprowadzonej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unijnej </w:t>
      </w:r>
      <w:r w:rsidR="00D6773C" w:rsidRPr="00C9282E">
        <w:rPr>
          <w:rFonts w:ascii="Arial" w:hAnsi="Arial"/>
          <w:color w:val="212121"/>
          <w:sz w:val="22"/>
          <w:szCs w:val="22"/>
          <w:u w:color="A03A37"/>
        </w:rPr>
        <w:t xml:space="preserve">dyrektywy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nakazującej m.in. zwiększenie udziału kobiet we władzach spółek giełdowych, marginalizacja kobiet w biznesie na stanowiskach kierowniczych wciąż pozostaje tematem bardzo aktualnym. Kobiet</w:t>
      </w:r>
      <w:r w:rsidR="00D6773C" w:rsidRPr="00C9282E">
        <w:rPr>
          <w:rFonts w:ascii="Arial" w:hAnsi="Arial"/>
          <w:color w:val="212121"/>
          <w:sz w:val="22"/>
          <w:szCs w:val="22"/>
          <w:u w:color="A03A37"/>
        </w:rPr>
        <w:t>y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stanowią ponad połowę populacji, a w zarządach firm i na kierowniczych stanowiskach nadal</w:t>
      </w:r>
      <w:r w:rsidR="00D6773C" w:rsidRPr="00C9282E">
        <w:rPr>
          <w:rFonts w:ascii="Arial" w:hAnsi="Arial"/>
          <w:color w:val="212121"/>
          <w:sz w:val="22"/>
          <w:szCs w:val="22"/>
          <w:u w:color="A03A37"/>
        </w:rPr>
        <w:t xml:space="preserve"> pozostają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mniejszości. Stan ten dotyczy zar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wno sektora publicznego, jak i prywatnego. Optymistyczne jest to, że z roku na rok</w:t>
      </w:r>
      <w:r w:rsidR="00D6773C" w:rsidRPr="00C9282E">
        <w:rPr>
          <w:rFonts w:ascii="Arial" w:hAnsi="Arial"/>
          <w:color w:val="212121"/>
          <w:sz w:val="22"/>
          <w:szCs w:val="22"/>
          <w:u w:color="A03A37"/>
        </w:rPr>
        <w:t xml:space="preserve"> sytuacja ta się poprawia i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liczba prezesek się zwiększa.</w:t>
      </w:r>
    </w:p>
    <w:p w14:paraId="59D7B458" w14:textId="77777777" w:rsidR="00AB4AB4" w:rsidRPr="00C9282E" w:rsidRDefault="00AB4AB4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25F61BA6" w14:textId="367EDF88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i/>
          <w:i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Taki stan łączy się ze społecznym stereotypem, kt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ry plasuje mężczyzn, jako tych, kt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rzy zajmują wysokie stanowiska w zawodowej hierarchii.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Stereotypy niestety ciągle trzymają się mocno. Jestem tego przykładem. Blondynka na szpilkach, wiceprezeską firmy </w:t>
      </w:r>
      <w:r w:rsidRPr="00C9282E">
        <w:rPr>
          <w:rFonts w:ascii="Arial" w:hAnsi="Arial"/>
          <w:i/>
          <w:iCs/>
          <w:sz w:val="22"/>
          <w:szCs w:val="22"/>
          <w:u w:color="A03A37"/>
        </w:rPr>
        <w:t>zajmującej się systemami bezpieczeństwa na wypadek pożaru w budynkach wysokościowych</w:t>
      </w:r>
      <w:r w:rsidR="00852F27" w:rsidRPr="00C9282E">
        <w:rPr>
          <w:rFonts w:ascii="Arial" w:hAnsi="Arial"/>
          <w:i/>
          <w:iCs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</w:t>
      </w:r>
      <w:r w:rsidR="00346F7C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a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wprowadza właśnie innowacyjne rozwiązania do międzynarodowego biznesu</w:t>
      </w:r>
      <w:r w:rsidR="00852F27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– n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aprawdę bardzo trudno było udowodnić branży, współpracownikom, a nawet znajomym, że dam radę. Przełamywanie stereotyp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 chyba jest moim hobby. Postrzegam 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wność jako znoszenie barier, a nie wyr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wnywanie szans.</w:t>
      </w:r>
      <w:r w:rsidR="00852F27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To ogromna róż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it-IT"/>
        </w:rPr>
        <w:t>nica.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 Świat bez barier, uprzedzeń, uprzywilejowania jest czymś więcej niż tylko naszym prawem czy obowiązkiem. Jest naszą szansą. </w:t>
      </w:r>
      <w:r w:rsidR="00AB4AB4" w:rsidRPr="00C9282E">
        <w:rPr>
          <w:rFonts w:ascii="Arial" w:eastAsia="Arial" w:hAnsi="Arial" w:cs="Arial"/>
          <w:color w:val="212121"/>
          <w:sz w:val="22"/>
          <w:szCs w:val="22"/>
          <w:u w:color="A03A37"/>
        </w:rPr>
        <w:t xml:space="preserve">–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m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wi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Marzena Maj - wiceprezes SMAY Sp. z o.o.</w:t>
      </w:r>
    </w:p>
    <w:p w14:paraId="6D8F6E18" w14:textId="77777777" w:rsidR="002B4770" w:rsidRPr="00C9282E" w:rsidRDefault="002B477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5E173978" w14:textId="6454AD6A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W raporcie Instytutu Spraw Publicznych „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Szklany sufit: bariery i ograniczenia karier polskich kobiet” </w:t>
      </w:r>
      <w:r w:rsidR="00346F7C" w:rsidRPr="00C9282E">
        <w:rPr>
          <w:rFonts w:ascii="Arial" w:hAnsi="Arial"/>
          <w:color w:val="212121"/>
          <w:sz w:val="22"/>
          <w:szCs w:val="22"/>
          <w:u w:color="A03A37"/>
        </w:rPr>
        <w:t>–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</w:t>
      </w:r>
      <w:r w:rsidR="00346F7C" w:rsidRPr="00C9282E">
        <w:rPr>
          <w:rFonts w:ascii="Arial" w:hAnsi="Arial"/>
          <w:color w:val="212121"/>
          <w:sz w:val="22"/>
          <w:szCs w:val="22"/>
          <w:u w:color="A03A37"/>
        </w:rPr>
        <w:t>j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ako bariery w awansie zawodowym kobiet zidentyfikowane zostały </w:t>
      </w:r>
      <w:r w:rsidR="00346F7C" w:rsidRPr="00C9282E">
        <w:rPr>
          <w:rFonts w:ascii="Arial" w:hAnsi="Arial"/>
          <w:color w:val="212121"/>
          <w:sz w:val="22"/>
          <w:szCs w:val="22"/>
          <w:u w:color="A03A37"/>
        </w:rPr>
        <w:t>między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innymi odmienne standardy ocen pracy </w:t>
      </w:r>
      <w:r w:rsidR="003D0EFF" w:rsidRPr="00C9282E">
        <w:rPr>
          <w:rFonts w:ascii="Arial" w:hAnsi="Arial"/>
          <w:color w:val="212121"/>
          <w:sz w:val="22"/>
          <w:szCs w:val="22"/>
          <w:u w:color="A03A37"/>
        </w:rPr>
        <w:t>kobiet i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</w:t>
      </w:r>
      <w:r w:rsidR="00346F7C" w:rsidRPr="00C9282E">
        <w:rPr>
          <w:rFonts w:ascii="Arial" w:hAnsi="Arial"/>
          <w:color w:val="212121"/>
          <w:sz w:val="22"/>
          <w:szCs w:val="22"/>
          <w:u w:color="A03A37"/>
        </w:rPr>
        <w:t>mężczyzn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.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Podczas gdy błędy mężczyzn traktowane są z większą wyrozumiałoś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fr-FR"/>
        </w:rPr>
        <w:t>cia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̨, kobiety zmuszone </w:t>
      </w:r>
      <w:r w:rsidR="00346F7C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są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nieustannie udowadniać swoją wartość. Kobiety wciąż też zarabiają mniej od mężczyzn na tych samych stanowiskach.</w:t>
      </w:r>
      <w:r w:rsidR="00AB4AB4" w:rsidRPr="00C9282E">
        <w:rPr>
          <w:rFonts w:ascii="Arial" w:eastAsia="Arial" w:hAnsi="Arial" w:cs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color w:val="212121"/>
          <w:sz w:val="22"/>
          <w:szCs w:val="22"/>
          <w:u w:color="A03A37"/>
          <w:lang w:val="de-DE"/>
        </w:rPr>
        <w:t>Wdro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żony w listopadzie 2022 roku przez Business Centre Club - Certyfikat 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wnoś</w:t>
      </w:r>
      <w:r w:rsidRPr="00C9282E">
        <w:rPr>
          <w:rFonts w:ascii="Arial" w:hAnsi="Arial"/>
          <w:color w:val="212121"/>
          <w:sz w:val="22"/>
          <w:szCs w:val="22"/>
          <w:u w:color="A03A37"/>
          <w:lang w:val="it-IT"/>
        </w:rPr>
        <w:t>ci P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łac ma niwelować tę lukę. </w:t>
      </w:r>
    </w:p>
    <w:p w14:paraId="71801BA4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  <w:lang w:val="de-DE"/>
        </w:rPr>
      </w:pPr>
    </w:p>
    <w:p w14:paraId="3B330F3D" w14:textId="6D40FEE9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>KOBIECY PRZEPIS NA SUKCES</w:t>
      </w:r>
    </w:p>
    <w:p w14:paraId="5E9B0D45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10D4421C" w14:textId="0803CCD5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Warto zwr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cić uwagę, że kobiety w roli </w:t>
      </w:r>
      <w:r w:rsidRPr="00C9282E">
        <w:rPr>
          <w:rFonts w:ascii="Arial" w:hAnsi="Arial"/>
          <w:color w:val="212121"/>
          <w:sz w:val="22"/>
          <w:szCs w:val="22"/>
          <w:u w:color="A03A37"/>
          <w:lang w:val="pt-PT"/>
        </w:rPr>
        <w:t>lider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ek, na tych samych stanowiskach co mężczyźni radzą sobie 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wnie dobrze</w:t>
      </w:r>
      <w:r w:rsidR="006C3532" w:rsidRPr="00C9282E">
        <w:rPr>
          <w:rFonts w:ascii="Arial" w:hAnsi="Arial"/>
          <w:color w:val="212121"/>
          <w:sz w:val="22"/>
          <w:szCs w:val="22"/>
          <w:u w:color="A03A37"/>
        </w:rPr>
        <w:t>,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a czasami lepiej. Badania pokazują, że kobiety na kierowniczych stanowiskach mają dobry wpływ między innymi na elastyczność, a także dobre samopoczucie pracownik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w.</w:t>
      </w:r>
    </w:p>
    <w:p w14:paraId="57BBD352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1E15990B" w14:textId="1A62A67E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Jaka jest współczesna "liderka biznesu"? Na pewno musi być twarda, zdeterminowana, bardzo ciężko pracują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pt-PT"/>
        </w:rPr>
        <w:t>ca, do b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lu skoncentrowana na celu i jednocześnie w tym wszystkim empatyczna, słuchająca ludzi, dbająca o pracownik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w. To szalenie trudny miks. Dlaczego trudny? Bo wymaga wyważenia. Dlatego właśnie wychodzi on lepiej kobietom. </w:t>
      </w:r>
      <w:r w:rsidR="00AB4AB4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–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stwierdza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Małgorzata Kasperska </w:t>
      </w:r>
      <w:r w:rsidR="00AB4AB4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–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</w:t>
      </w:r>
      <w:r w:rsidR="00AB4AB4"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iceprezes Schneider Electric.</w:t>
      </w:r>
    </w:p>
    <w:p w14:paraId="3D9D0C98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4CF8F5A4" w14:textId="7777777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Z danych ujętych w raporcie </w:t>
      </w:r>
      <w:r w:rsidRPr="00C9282E">
        <w:rPr>
          <w:rFonts w:ascii="Arial" w:hAnsi="Arial"/>
          <w:color w:val="212121"/>
          <w:sz w:val="22"/>
          <w:szCs w:val="22"/>
          <w:u w:color="A03A37"/>
          <w:lang w:val="de-DE"/>
        </w:rPr>
        <w:t>THINK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color w:val="212121"/>
          <w:sz w:val="22"/>
          <w:szCs w:val="22"/>
          <w:u w:color="A03A37"/>
          <w:lang w:val="de-DE"/>
        </w:rPr>
        <w:t>TANK</w:t>
      </w:r>
      <w:r w:rsidRPr="00C9282E">
        <w:rPr>
          <w:rFonts w:ascii="Arial" w:hAnsi="Arial"/>
          <w:color w:val="212121"/>
          <w:sz w:val="22"/>
          <w:szCs w:val="22"/>
          <w:u w:color="A03A37"/>
          <w:lang w:val="ru-RU"/>
        </w:rPr>
        <w:t xml:space="preserve"> -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Badanie Rosną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it-IT"/>
        </w:rPr>
        <w:t>ca Si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ła Kobiet – Kobiety na Rynku Pracy,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zrealizowanym przez Cube Research wynika, że wśród trzech najważniejszych czynnik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w umożliwiających kobietom osiąganie sukcesów biznesowych znajdują się: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dos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́wiadczenie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(71%),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umiejętność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adaptacji do zmian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(55%) oraz proaktywne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zdobywanie nowych kompetencji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(55%). Wysoko ocenione został</w:t>
      </w:r>
      <w:r w:rsidRPr="00C9282E">
        <w:rPr>
          <w:rFonts w:ascii="Arial" w:hAnsi="Arial"/>
          <w:color w:val="212121"/>
          <w:sz w:val="22"/>
          <w:szCs w:val="22"/>
          <w:u w:color="A03A37"/>
          <w:lang w:val="en-US"/>
        </w:rPr>
        <w:t>y te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ż cechy takie jak: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umiejętność podejmowania ryzyka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(54%) oraz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wykształcenie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(52%). Przy czym kobiety są   w Polsce lepiej wykształcone od mężczyzn, a doświadczenie jest dla nich ważniejsze (74%) niż dla mężczyzn (61%), podobnie jak zdobywanie nowych kompetencji, asertywność i umiejętność adaptacji do zmian. Tylko 21% kobiet i 14% mężczyzn uważa, że to brak obciążenia obowiązkami rodzinnymi pomaga kobietom w odnoszeniu zawodowych sukcesów. Wielozadaniowość w zarządzaniu firmą </w:t>
      </w:r>
      <w:r w:rsidRPr="00C9282E">
        <w:rPr>
          <w:rFonts w:ascii="Arial" w:hAnsi="Arial"/>
          <w:color w:val="212121"/>
          <w:sz w:val="22"/>
          <w:szCs w:val="22"/>
          <w:u w:color="A03A37"/>
          <w:lang w:val="it-IT"/>
        </w:rPr>
        <w:t>nale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ży zatem postrzegać jako plus a nie minus, jak dotychczas wskazywały stereotypy.</w:t>
      </w:r>
    </w:p>
    <w:p w14:paraId="05F466EE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i/>
          <w:iCs/>
          <w:color w:val="212121"/>
          <w:sz w:val="22"/>
          <w:szCs w:val="22"/>
          <w:u w:color="A03A37"/>
        </w:rPr>
      </w:pPr>
    </w:p>
    <w:p w14:paraId="0C1D5D7B" w14:textId="7E3ECAB2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lastRenderedPageBreak/>
        <w:t>Zorientowanie na współpracę, wysokie kompetencje komunikacyjne oraz zdolność budowania relacji - to dzięki nim możliwe jest aktywizowanie zespołu. Dziś to kluczowe czynniki osią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it-IT"/>
        </w:rPr>
        <w:t>gni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ęcia sukcesu przez każdą organizację.</w:t>
      </w:r>
      <w:r w:rsidR="00AB4AB4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 dobie coraz większych zmian, szarych nosorożc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 oraz czarnych łabędzi</w:t>
      </w:r>
      <w:r w:rsidR="00AB4AB4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i różnorodnoś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it-IT"/>
        </w:rPr>
        <w:t xml:space="preserve">ci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– liderka biznesu powinna charakteryzować się otwartością i inkluzywnym stylem zarządzania zespołem. Dzięki wielozadaniowości jesteśmy w stanie z powodzeniem sprostać różnorodnym wyzwaniom i poprowadzić zespół do sukcesu. -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podkreśla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a-DK"/>
        </w:rPr>
        <w:t>Kasperska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.</w:t>
      </w:r>
    </w:p>
    <w:p w14:paraId="71D9F078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5D97E0D1" w14:textId="5623F495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i/>
          <w:i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Biznes, szczeg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lnie w Polsce, ma konotacje zdecydowanie męskie. Kiedy myślimy o cechach, potrzebnych do odniesienia sukcesu w biznesie, od razu przychodzi nam na myśl zdecydowanie, odwaga, odrobina bezczelności, a nawet bezwzględności. To jednak się zmienia.</w:t>
      </w:r>
      <w:r w:rsidR="006C3532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Ostatnie lata jasno pokazują, że siłą napędową biznesu staje się empatia. Klientocentryczność oraz rynek pracownika wymusiły na liderach biznesu zmianę nastawienia. W tym upatruję przyczyny coraz głośniejszych sukces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 kobiet w biznesie. </w:t>
      </w:r>
      <w:r w:rsidR="0099029C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–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dodaje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 xml:space="preserve">Marzena Maj -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wiceprezeska SMAY Sp. z o.o.</w:t>
      </w:r>
    </w:p>
    <w:p w14:paraId="2698A76A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495B6027" w14:textId="176E51FA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212121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Ciągłe doskonalenie się i rozwijanie siebie</w:t>
      </w:r>
      <w:r w:rsidR="00627C43"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 xml:space="preserve">,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pracownik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 i organizacji pozwala na poprawę jakości produkt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 i usł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de-DE"/>
        </w:rPr>
        <w:t>ug, zwi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ększenie wydajności pracy, a w konsekwencji - osiąganie lepszych wynik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 finansowych. Ponadto, poszerzanie horyzont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 i zdobywanie nowej wiedzy pomagają rozwijać się zawodowo, co może prowadzić do zwiększenia motywacji i zaangażowania w pracę. Pamiętajmy, że jako liderzy jesteśmy stosunkowo samotni w swoich rolach, dlatego także i my musimy poszukiwać inspiracji zewnętrznych podtrzymujących naszą mobilizację. Kontakt z nowymi osobami, nowymi tematami takich impuls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 do działania dostarcza.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 </w:t>
      </w:r>
      <w:r w:rsidR="00627C43" w:rsidRPr="00C9282E">
        <w:rPr>
          <w:rFonts w:ascii="Arial" w:hAnsi="Arial"/>
          <w:color w:val="212121"/>
          <w:sz w:val="22"/>
          <w:szCs w:val="22"/>
          <w:u w:color="212121"/>
        </w:rPr>
        <w:t>–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 </w:t>
      </w:r>
      <w:r w:rsidR="00627C43" w:rsidRPr="00C9282E">
        <w:rPr>
          <w:rFonts w:ascii="Arial" w:hAnsi="Arial"/>
          <w:color w:val="212121"/>
          <w:sz w:val="22"/>
          <w:szCs w:val="22"/>
          <w:u w:color="212121"/>
        </w:rPr>
        <w:t>m</w:t>
      </w:r>
      <w:r w:rsidRPr="00C9282E">
        <w:rPr>
          <w:rFonts w:ascii="Arial" w:hAnsi="Arial"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wi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>Agnieszka Kręciszewska, dyrektor finansowa, członek Zarządu Caparol Polska sp. z o.o.</w:t>
      </w:r>
    </w:p>
    <w:p w14:paraId="67E4B13F" w14:textId="49F2FD55" w:rsidR="002B4770" w:rsidRPr="00C9282E" w:rsidRDefault="00000000" w:rsidP="006A228F">
      <w:pPr>
        <w:pStyle w:val="DomylneA"/>
        <w:spacing w:before="0" w:line="240" w:lineRule="auto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> </w:t>
      </w:r>
    </w:p>
    <w:p w14:paraId="4B70B4DF" w14:textId="7777777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>EFEKTYWNE ZARZ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ĄDZANIE CZYLI JAKIE?</w:t>
      </w:r>
    </w:p>
    <w:p w14:paraId="3DD7B9EF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1804E762" w14:textId="7777777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Świadome kierowanie współczesną 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firm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ą to takie kierowanie, w kt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rym odchodzimy od tradycyjnych 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l i kształtujemy</w:t>
      </w:r>
      <w:r w:rsidRPr="00C9282E">
        <w:rPr>
          <w:rFonts w:ascii="Arial" w:hAnsi="Arial"/>
          <w:color w:val="212121"/>
          <w:sz w:val="22"/>
          <w:szCs w:val="22"/>
          <w:u w:color="A03A37"/>
          <w:lang w:val="da-DK"/>
        </w:rPr>
        <w:t xml:space="preserve"> lider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zespołów - otwartych, empatycznych, współpracujących i wykorzystujących własne kompetencje do realizacji misji, strategii i cel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firmy.</w:t>
      </w:r>
    </w:p>
    <w:p w14:paraId="0F2D611D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5AF34616" w14:textId="2C75705E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Dojrzałe praktyki zarządcze wskazują, że przedsiębiorstwa,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re dają 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wne szanse kobietom i mężczyznom są bardziej efektywne. Wdrażanie zasad partnerskiej współpracy i sprawiedliwego wynagradzania kobiet i mężczyzn ma więc także sens ekonomiczny. Jako organizacja gospodarcza z ponad 30</w:t>
      </w:r>
      <w:r w:rsidR="00F144F6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-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letnim dorobkiem chcemy aktywnie uczestniczyć w kreowaniu pozytywnych zmian w środowisku gospodarczym i</w:t>
      </w:r>
      <w:r w:rsidR="00AB4AB4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wspierając kobiety, przyczyniać się jednocześnie do rozwoju polskiej gospodarki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. - m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wił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Maciej Owczarek, wiceprezes Business Centre Club, dyrektor generalny, podczas premiery wdrożonego przez BCC - Certyfikatu R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wnoś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it-IT"/>
        </w:rPr>
        <w:t>ci P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łac.</w:t>
      </w:r>
    </w:p>
    <w:p w14:paraId="41D4AECE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2AB24FC2" w14:textId="053A5096" w:rsidR="002B4770" w:rsidRPr="00CB5189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212121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luczowe w zarządzaniu firmą w obecnych czasach są zdolność do adaptacji i elastyczności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it-IT"/>
        </w:rPr>
        <w:t xml:space="preserve">ci,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pęd do nauki i nieustanna chęć podnoszenia swoich kwalifikacji, innowacyjność i kreatywność oraz podejmowanie decyzji opartych na danych i analityce. Firmy,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 xml:space="preserve">re są w stanie skutecznie zarządzać tymi aspektami, mają większe szanse na przetrwanie i odniesienie sukcesu w dzisiejszym zmiennym środowisku biznesowym oraz zbudowanie unikalnej przewagi konkurencyjnej trudnej do szybkiego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lastRenderedPageBreak/>
        <w:t>skopiowania przez konkurent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 xml:space="preserve">w. Dlatego liderzy biznesu muszą stworzyć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sv-SE"/>
        </w:rPr>
        <w:t>kultur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ę,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ra zachę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pt-PT"/>
        </w:rPr>
        <w:t>ca do my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ślenia tw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 xml:space="preserve">rczego i wychodzenia poza utarte schematy. 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- dodaje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 xml:space="preserve">Agnieszka </w:t>
      </w:r>
      <w:proofErr w:type="spellStart"/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>Kręciszewska</w:t>
      </w:r>
      <w:proofErr w:type="spellEnd"/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 xml:space="preserve"> z </w:t>
      </w:r>
      <w:proofErr w:type="spellStart"/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>Caparol</w:t>
      </w:r>
      <w:proofErr w:type="spellEnd"/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 xml:space="preserve"> Polska.</w:t>
      </w:r>
      <w:r w:rsidR="00CB5189">
        <w:rPr>
          <w:rFonts w:ascii="Arial" w:eastAsia="Arial" w:hAnsi="Arial" w:cs="Arial"/>
          <w:b/>
          <w:bCs/>
          <w:color w:val="212121"/>
          <w:sz w:val="22"/>
          <w:szCs w:val="22"/>
          <w:u w:color="212121"/>
        </w:rPr>
        <w:t xml:space="preserve"> </w:t>
      </w:r>
      <w:r w:rsidRPr="00C9282E">
        <w:rPr>
          <w:rFonts w:ascii="Arial" w:hAnsi="Arial"/>
          <w:color w:val="212121"/>
          <w:sz w:val="22"/>
          <w:szCs w:val="22"/>
          <w:u w:color="212121"/>
        </w:rPr>
        <w:t xml:space="preserve">Zauważa też, że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>współczesny rynek biznesowy jest bardzo wymagający i konkurencyjny, dlatego firmy,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212121"/>
        </w:rPr>
        <w:t xml:space="preserve">re nie inwestują w ciągłe uczenie i rozwijanie się, mogą zostać w tyle. </w:t>
      </w:r>
    </w:p>
    <w:p w14:paraId="15AA8F6F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4B4D5384" w14:textId="4E564E7D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i/>
          <w:i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Na rynek pracy wchodzi pokolenie Z. Ma ono odmienne oczekiwania wobec swoich pracodawc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w, inną wizję realizacji obowiązk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w zawodowych czy miejsca pracy w życiu niż starsze pokolenia.  Stąd model liderki czy lidera jako kogoś, kto </w:t>
      </w:r>
      <w:r w:rsidR="00F144F6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– s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tojąc na szczycie hierarchicznej piramidy </w:t>
      </w:r>
      <w:r w:rsidR="00F144F6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–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tylko zarządza i egzekwuje, arbitralnie wytyczając cele do osią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it-IT"/>
        </w:rPr>
        <w:t>gni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ęcia, w coraz większym stopniu się wyczerpuje. Na jego miejsce przychodzi osoba,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ra zaprasza do współzarządzania i współodpowiedzialności. Jej rolą jest budowanie prawdziwego, opartego na empatii zaangażowania pracownik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w poprzez inspirowanie ich i włączenie w proces zarządzania. To pole do działania dla współczesnej liderki biznesu. - uzupełnia </w:t>
      </w:r>
      <w:r w:rsidRPr="00C9282E">
        <w:rPr>
          <w:rFonts w:ascii="Arial" w:hAnsi="Arial"/>
          <w:b/>
          <w:bCs/>
          <w:i/>
          <w:iCs/>
          <w:color w:val="212121"/>
          <w:sz w:val="22"/>
          <w:szCs w:val="22"/>
          <w:u w:color="A03A37"/>
        </w:rPr>
        <w:t xml:space="preserve">Małgorzata </w:t>
      </w:r>
      <w:r w:rsidRPr="00C9282E">
        <w:rPr>
          <w:rFonts w:ascii="Arial" w:hAnsi="Arial"/>
          <w:b/>
          <w:bCs/>
          <w:i/>
          <w:iCs/>
          <w:color w:val="212121"/>
          <w:sz w:val="22"/>
          <w:szCs w:val="22"/>
          <w:u w:color="A03A37"/>
          <w:lang w:val="da-DK"/>
        </w:rPr>
        <w:t>Kasperska</w:t>
      </w:r>
      <w:r w:rsidRPr="00C9282E">
        <w:rPr>
          <w:rFonts w:ascii="Arial" w:hAnsi="Arial"/>
          <w:b/>
          <w:bCs/>
          <w:i/>
          <w:iCs/>
          <w:color w:val="212121"/>
          <w:sz w:val="22"/>
          <w:szCs w:val="22"/>
          <w:u w:color="A03A37"/>
        </w:rPr>
        <w:t xml:space="preserve"> wiceprezeska</w:t>
      </w:r>
      <w:r w:rsidRPr="00C9282E">
        <w:rPr>
          <w:rFonts w:ascii="Arial" w:hAnsi="Arial"/>
          <w:b/>
          <w:bCs/>
          <w:i/>
          <w:iCs/>
          <w:color w:val="212121"/>
          <w:sz w:val="22"/>
          <w:szCs w:val="22"/>
          <w:u w:color="A03A37"/>
          <w:lang w:val="de-DE"/>
        </w:rPr>
        <w:t xml:space="preserve"> Schneider Electric</w:t>
      </w:r>
      <w:r w:rsidRPr="00C9282E">
        <w:rPr>
          <w:rFonts w:ascii="Arial" w:hAnsi="Arial"/>
          <w:b/>
          <w:bCs/>
          <w:i/>
          <w:iCs/>
          <w:color w:val="212121"/>
          <w:sz w:val="22"/>
          <w:szCs w:val="22"/>
          <w:u w:color="A03A37"/>
        </w:rPr>
        <w:t>.</w:t>
      </w:r>
    </w:p>
    <w:p w14:paraId="7089BFA6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6F8A3531" w14:textId="7777777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RÓ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>WNO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ŚĆ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nl-NL"/>
        </w:rPr>
        <w:t>TO PODSTAWOWE PRAWO, A WKR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ÓTCE TAKŻ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>E KONIECZNO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ŚĆ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n-US"/>
        </w:rPr>
        <w:t>STOSOWANIA PRAWA</w:t>
      </w:r>
    </w:p>
    <w:p w14:paraId="37AEE495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0D4C516F" w14:textId="44DA5FAE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Badania dowodzą</w:t>
      </w:r>
      <w:r w:rsidRPr="00C9282E">
        <w:rPr>
          <w:rFonts w:ascii="Arial" w:hAnsi="Arial"/>
          <w:color w:val="212121"/>
          <w:sz w:val="22"/>
          <w:szCs w:val="22"/>
          <w:u w:color="A03A37"/>
          <w:lang w:val="nl-NL"/>
        </w:rPr>
        <w:t>, z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̇</w:t>
      </w:r>
      <w:r w:rsidRPr="00C9282E">
        <w:rPr>
          <w:rFonts w:ascii="Arial" w:hAnsi="Arial"/>
          <w:color w:val="212121"/>
          <w:sz w:val="22"/>
          <w:szCs w:val="22"/>
          <w:u w:color="A03A37"/>
          <w:lang w:val="en-US"/>
        </w:rPr>
        <w:t>e to w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łaśnie zróżnicowanie, a co za nim idzie - wielopłaszczyznowe spojrzenie, kreatywność i podejmowanie lepszych decyzji biznesowych, mają istotny wpływ na wyniki finansowe firmy.</w:t>
      </w:r>
      <w:r w:rsidR="00AB4AB4" w:rsidRPr="00C9282E">
        <w:rPr>
          <w:rFonts w:ascii="Arial" w:eastAsia="Arial" w:hAnsi="Arial" w:cs="Arial"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wności w biznesie nie należy rozpatrywać obecnie jako przywileju, tylko jako szansę.</w:t>
      </w:r>
      <w:r w:rsidR="00C9282E">
        <w:rPr>
          <w:rFonts w:ascii="Arial" w:eastAsia="Arial" w:hAnsi="Arial" w:cs="Arial"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Nowe regulacje UE zakładają, że do czerwca 2026 roku ma zostać zwiększona ilość os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b należących do niedostatecznie reprezentowanej płci w firmach zatrudniających powyżej 250 os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b. Liczba kobiet wśr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d członk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organ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zarządzających firmą ma wynieść co najmniej 40 proc. lub 33 proc. – na wszystkich stanowiskach kierowniczych w danej spół</w:t>
      </w:r>
      <w:r w:rsidRPr="00C9282E">
        <w:rPr>
          <w:rFonts w:ascii="Arial" w:hAnsi="Arial"/>
          <w:color w:val="212121"/>
          <w:sz w:val="22"/>
          <w:szCs w:val="22"/>
          <w:u w:color="A03A37"/>
          <w:lang w:val="it-IT"/>
        </w:rPr>
        <w:t>ce gie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łdowej.</w:t>
      </w:r>
    </w:p>
    <w:p w14:paraId="43DCB9CF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05D113AB" w14:textId="7777777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wność wynagrodzeń to docenienie wkładu kobiet w gospodarkę i społeczeństwo oraz zagwarantowanie finansowej i ekonomicznej niezależnoś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it-IT"/>
        </w:rPr>
        <w:t>ci kobiet. Tak d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ługo, jak istnieją różnice w wynagrodzeniach kobiet i mężczyzn w UE, nasza walka o r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wnouprawnienie musi trwać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. - twierdzi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Helena Dalli, Komisarz ds. r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wności Unii Europejskiej</w:t>
      </w:r>
    </w:p>
    <w:p w14:paraId="40EC35F4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40DE9946" w14:textId="77777777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</w:rPr>
        <w:t xml:space="preserve">NADCHODZĄ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212121"/>
          <w:lang w:val="de-DE"/>
        </w:rPr>
        <w:t>ZMIANY - KOBIETY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 xml:space="preserve"> W MĘ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>SKICH BRAN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Ż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>ACH</w:t>
      </w:r>
    </w:p>
    <w:p w14:paraId="36AADEC8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096F8BBC" w14:textId="38424F16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Według raportu "Kobiety na stanowiskach kierowniczych i menedżerskich w Polsce", przygotowanego przez Grant Thornton, w 2021 roku kobiety zajmowały 23% stanowisk kierowniczych i menedżerskich w Polsce. W składach zarząd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polskich spółek notowanych na GPW kobiety stanowiły 18,9% w 2020 roku i to jest mniej niż średnia światowa. Zgodnie z najnowszym raportem "Women, Business and the Law" Banku Światowego, jeśli chodzi o 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wność płci Polska plasuje się na początku czwartej dziesiątki, wyprzedzając kraje takie jak Stany Zjednoczone, Buł</w:t>
      </w:r>
      <w:r w:rsidRPr="00C9282E">
        <w:rPr>
          <w:rFonts w:ascii="Arial" w:hAnsi="Arial"/>
          <w:color w:val="212121"/>
          <w:sz w:val="22"/>
          <w:szCs w:val="22"/>
          <w:u w:color="A03A37"/>
          <w:lang w:val="pt-PT"/>
        </w:rPr>
        <w:t>garia, S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łowacja czy Rumunia.</w:t>
      </w:r>
    </w:p>
    <w:p w14:paraId="05A69CEB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17505C74" w14:textId="416CCAA3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Kobiety zarządzające firmami muszą stawić czoła różnym wyzwaniom. Jednak, dzięki determinacji, umiejętnościom i wsparciu, kobiety mogą skutecznie pokonać te wyzwania i odnieść sukces w biznesie. Można spodziewać się większej liczby kobiet na rynku pracy, zwłaszcza w sektorze usług,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lastRenderedPageBreak/>
        <w:t xml:space="preserve">technologii i kreatywności, a także w zawodach wymagających specjalistycznej wiedzy. To z kolei może wpłynąć na większe zróżnicowanie płci w różnych sektorach i branżach.  - podkreśla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Agnieszka Kręciszewska.</w:t>
      </w:r>
    </w:p>
    <w:p w14:paraId="6F619C93" w14:textId="77777777" w:rsidR="00AB4AB4" w:rsidRPr="00C9282E" w:rsidRDefault="00AB4AB4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i/>
          <w:iCs/>
          <w:color w:val="212121"/>
          <w:sz w:val="22"/>
          <w:szCs w:val="22"/>
          <w:u w:color="A03A37"/>
        </w:rPr>
      </w:pPr>
    </w:p>
    <w:p w14:paraId="7D594F68" w14:textId="1260AB81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Zmiany widać w samym postrzeganiu zawod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 i branż. Badania wskazują, że pomimo wciąż funkcjonujących społecznych stereotyp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w coraz więcej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kobiet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 podejmuje się wykonywania tzw. „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męskich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 xml:space="preserve">”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zawod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w.</w:t>
      </w:r>
      <w:r w:rsidR="00AB4AB4" w:rsidRPr="00C9282E"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Członkinie Business Centre Club z sukcesem zarządzają firmami w branżach postrzeganych jako „męskie”.</w:t>
      </w:r>
    </w:p>
    <w:p w14:paraId="66483C5B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sz w:val="22"/>
          <w:szCs w:val="22"/>
          <w:u w:color="A03A37"/>
        </w:rPr>
      </w:pPr>
    </w:p>
    <w:p w14:paraId="4D2783F6" w14:textId="21B90591" w:rsidR="002B4770" w:rsidRPr="00C9282E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i/>
          <w:iCs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Mamy świadomość przewagi biznesowej zespołów zdywersyfikowanych pod wzglę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pt-PT"/>
        </w:rPr>
        <w:t>dem p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łci, dlatego zachęcamy kobiety i dziewczęta do podejmowania edukacji w obszarze STEM (science, technology, engineering &amp; mathematics). W tym roku jako Schneider Electric dołączamy do inicjatywy „Dziewczyny na politechniki!”, podczas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rej będziemy obecni na dniach otwartych na wybranych uczelniach technicznych w Polsce, gdzie zaprezentujemy ścieżki karier naszych koleżanek, kt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re ukończyły kierunki ścisłe. W poprzednich latach organizowaliśmy z kolei Podwieczorki Technologiczne dla studiujących kobiet.</w:t>
      </w:r>
      <w:r w:rsidR="00AB4AB4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W ramach platformy Open Talent Market – od lat działa m.in. międzynarodowa sieć mentorska. Po raz kolejny w tym roku będziemy obecni na Women in Tech Summit. </w:t>
      </w:r>
      <w:r w:rsidR="00C9282E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–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 </w:t>
      </w:r>
      <w:r w:rsidR="00C9282E"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>p</w:t>
      </w:r>
      <w:r w:rsidRPr="00C9282E">
        <w:rPr>
          <w:rFonts w:ascii="Arial" w:hAnsi="Arial"/>
          <w:i/>
          <w:iCs/>
          <w:color w:val="212121"/>
          <w:sz w:val="22"/>
          <w:szCs w:val="22"/>
          <w:u w:color="A03A37"/>
        </w:rPr>
        <w:t xml:space="preserve">odsumowuje 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wiceprezeska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  <w:lang w:val="de-DE"/>
        </w:rPr>
        <w:t xml:space="preserve"> Schneider Electric</w:t>
      </w:r>
      <w:r w:rsidRPr="00C9282E">
        <w:rPr>
          <w:rFonts w:ascii="Arial" w:hAnsi="Arial"/>
          <w:b/>
          <w:bCs/>
          <w:color w:val="212121"/>
          <w:sz w:val="22"/>
          <w:szCs w:val="22"/>
          <w:u w:color="A03A37"/>
        </w:rPr>
        <w:t>.</w:t>
      </w:r>
    </w:p>
    <w:p w14:paraId="7FFE5D30" w14:textId="77777777" w:rsidR="002B4770" w:rsidRPr="00C9282E" w:rsidRDefault="002B4770" w:rsidP="006A228F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b/>
          <w:bCs/>
          <w:color w:val="212121"/>
          <w:sz w:val="22"/>
          <w:szCs w:val="22"/>
          <w:u w:color="A03A37"/>
        </w:rPr>
      </w:pPr>
    </w:p>
    <w:p w14:paraId="089192EF" w14:textId="752A4BD2" w:rsidR="002B4770" w:rsidRDefault="00000000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  <w:r w:rsidRPr="00C9282E">
        <w:rPr>
          <w:rFonts w:ascii="Arial" w:hAnsi="Arial"/>
          <w:color w:val="212121"/>
          <w:sz w:val="22"/>
          <w:szCs w:val="22"/>
          <w:u w:color="A03A37"/>
        </w:rPr>
        <w:t>Ten pozytywny kierunek zmian pozwala mieć nadzieję, że za kilka lat świat biznesu będzie światem pozbawionym stereotypowego postrzegania kobiet, światem, w kt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rym wszystkie kobiety będą traktowane na 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r w:rsidRPr="00C9282E">
        <w:rPr>
          <w:rFonts w:ascii="Arial" w:hAnsi="Arial"/>
          <w:color w:val="212121"/>
          <w:sz w:val="22"/>
          <w:szCs w:val="22"/>
          <w:u w:color="A03A37"/>
        </w:rPr>
        <w:t>wni z mężczyznami i będą mogły dowolnie kształtować swoją karierę. Ten świat będzie światem wzajemnego szacunku i akceptacji – światem prawdziwej r</w:t>
      </w:r>
      <w:r w:rsidRPr="00C9282E">
        <w:rPr>
          <w:rFonts w:ascii="Arial" w:hAnsi="Arial"/>
          <w:color w:val="212121"/>
          <w:sz w:val="22"/>
          <w:szCs w:val="22"/>
          <w:u w:color="A03A37"/>
          <w:lang w:val="es-ES_tradnl"/>
        </w:rPr>
        <w:t>ó</w:t>
      </w:r>
      <w:proofErr w:type="spellStart"/>
      <w:r w:rsidRPr="00C9282E">
        <w:rPr>
          <w:rFonts w:ascii="Arial" w:hAnsi="Arial"/>
          <w:color w:val="212121"/>
          <w:sz w:val="22"/>
          <w:szCs w:val="22"/>
          <w:u w:color="A03A37"/>
        </w:rPr>
        <w:t>wności</w:t>
      </w:r>
      <w:proofErr w:type="spellEnd"/>
      <w:r w:rsidRPr="00C9282E">
        <w:rPr>
          <w:rFonts w:ascii="Arial" w:hAnsi="Arial"/>
          <w:color w:val="212121"/>
          <w:sz w:val="22"/>
          <w:szCs w:val="22"/>
          <w:u w:color="A03A37"/>
        </w:rPr>
        <w:t>.</w:t>
      </w:r>
    </w:p>
    <w:p w14:paraId="72ABAEF2" w14:textId="3F637D44" w:rsidR="00947545" w:rsidRDefault="00947545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</w:p>
    <w:p w14:paraId="66C95D36" w14:textId="5609D3B5" w:rsidR="00947545" w:rsidRDefault="00947545" w:rsidP="006A228F">
      <w:pPr>
        <w:pStyle w:val="TreA"/>
        <w:spacing w:line="336" w:lineRule="auto"/>
        <w:ind w:right="600"/>
        <w:jc w:val="both"/>
        <w:rPr>
          <w:rFonts w:ascii="Arial" w:hAnsi="Arial"/>
          <w:color w:val="212121"/>
          <w:sz w:val="22"/>
          <w:szCs w:val="22"/>
          <w:u w:color="A03A37"/>
        </w:rPr>
      </w:pPr>
    </w:p>
    <w:p w14:paraId="520BA098" w14:textId="77777777" w:rsidR="00947545" w:rsidRPr="00C9282E" w:rsidRDefault="00947545" w:rsidP="006A228F">
      <w:pPr>
        <w:pStyle w:val="TreA"/>
        <w:spacing w:line="336" w:lineRule="auto"/>
        <w:ind w:right="600"/>
        <w:jc w:val="both"/>
        <w:rPr>
          <w:rFonts w:ascii="Arial" w:eastAsia="Arial" w:hAnsi="Arial" w:cs="Arial"/>
          <w:i/>
          <w:iCs/>
          <w:color w:val="212121"/>
          <w:sz w:val="22"/>
          <w:szCs w:val="22"/>
          <w:u w:color="A03A37"/>
        </w:rPr>
      </w:pPr>
    </w:p>
    <w:p w14:paraId="5E34890D" w14:textId="70AE514E" w:rsidR="002B4770" w:rsidRDefault="00000000">
      <w:pPr>
        <w:pStyle w:val="DomylneA"/>
        <w:spacing w:before="0" w:line="336" w:lineRule="auto"/>
        <w:jc w:val="both"/>
        <w:rPr>
          <w:rFonts w:ascii="Arial" w:eastAsia="Arial" w:hAnsi="Arial" w:cs="Arial"/>
          <w:color w:val="212121"/>
          <w:u w:color="212121"/>
        </w:rPr>
      </w:pPr>
      <w:r>
        <w:rPr>
          <w:rFonts w:ascii="Arial" w:eastAsia="Arial" w:hAnsi="Arial" w:cs="Arial"/>
          <w:noProof/>
          <w:color w:val="212121"/>
          <w:u w:color="21212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F4EA669" wp14:editId="5752D1A0">
                <wp:simplePos x="0" y="0"/>
                <wp:positionH relativeFrom="page">
                  <wp:posOffset>480910</wp:posOffset>
                </wp:positionH>
                <wp:positionV relativeFrom="line">
                  <wp:posOffset>309104</wp:posOffset>
                </wp:positionV>
                <wp:extent cx="2386330" cy="12701"/>
                <wp:effectExtent l="0" t="0" r="0" b="0"/>
                <wp:wrapSquare wrapText="bothSides" distT="152400" distB="152400" distL="152400" distR="152400"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7.9pt;margin-top:24.3pt;width:187.9pt;height:1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line>
            </w:pict>
          </mc:Fallback>
        </mc:AlternateContent>
      </w:r>
      <w:r>
        <w:rPr>
          <w:rFonts w:ascii="Arial" w:hAnsi="Arial"/>
          <w:color w:val="212121"/>
          <w:u w:color="212121"/>
        </w:rPr>
        <w:t> </w:t>
      </w:r>
    </w:p>
    <w:p w14:paraId="1920B3A2" w14:textId="77777777" w:rsidR="002B4770" w:rsidRDefault="002B4770" w:rsidP="00AB4AB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36" w:lineRule="auto"/>
        <w:rPr>
          <w:rFonts w:ascii="Arial" w:eastAsia="Arial" w:hAnsi="Arial" w:cs="Arial"/>
          <w:shd w:val="clear" w:color="auto" w:fill="FFFFFF"/>
        </w:rPr>
      </w:pPr>
    </w:p>
    <w:p w14:paraId="1698157C" w14:textId="77777777" w:rsidR="002B4770" w:rsidRDefault="00000000">
      <w:pPr>
        <w:pStyle w:val="TreA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***</w:t>
      </w:r>
    </w:p>
    <w:p w14:paraId="637D0266" w14:textId="77777777" w:rsidR="002B4770" w:rsidRPr="00C9282E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 w:rsidRPr="00C9282E">
        <w:rPr>
          <w:rFonts w:ascii="Arial" w:hAnsi="Arial"/>
          <w:b/>
          <w:bCs/>
          <w:sz w:val="18"/>
          <w:szCs w:val="18"/>
        </w:rPr>
        <w:t>Business Centre Club (BCC)</w:t>
      </w:r>
    </w:p>
    <w:p w14:paraId="079B28CA" w14:textId="7EBEB540" w:rsidR="002B4770" w:rsidRPr="00C9282E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9282E">
        <w:rPr>
          <w:rFonts w:ascii="Arial" w:hAnsi="Arial"/>
          <w:sz w:val="18"/>
          <w:szCs w:val="18"/>
        </w:rPr>
        <w:t>BCC to największa w kraju ustawowa organizacja indywidualnych pracodawc</w:t>
      </w:r>
      <w:r w:rsidRPr="00C9282E">
        <w:rPr>
          <w:rFonts w:ascii="Arial" w:hAnsi="Arial"/>
          <w:sz w:val="18"/>
          <w:szCs w:val="18"/>
          <w:lang w:val="es-ES_tradnl"/>
        </w:rPr>
        <w:t>ó</w:t>
      </w:r>
      <w:r w:rsidRPr="00C9282E">
        <w:rPr>
          <w:rFonts w:ascii="Arial" w:hAnsi="Arial"/>
          <w:sz w:val="18"/>
          <w:szCs w:val="18"/>
        </w:rPr>
        <w:t>w. Członkowie Klubu zatrudniają ponad 400 tys. pracownik</w:t>
      </w:r>
      <w:r w:rsidRPr="00C9282E">
        <w:rPr>
          <w:rFonts w:ascii="Arial" w:hAnsi="Arial"/>
          <w:sz w:val="18"/>
          <w:szCs w:val="18"/>
          <w:lang w:val="es-ES_tradnl"/>
        </w:rPr>
        <w:t>ó</w:t>
      </w:r>
      <w:r w:rsidRPr="00C9282E">
        <w:rPr>
          <w:rFonts w:ascii="Arial" w:hAnsi="Arial"/>
          <w:sz w:val="18"/>
          <w:szCs w:val="18"/>
        </w:rPr>
        <w:t>w, przychody firm to ponad 200 miliard</w:t>
      </w:r>
      <w:r w:rsidRPr="00C9282E">
        <w:rPr>
          <w:rFonts w:ascii="Arial" w:hAnsi="Arial"/>
          <w:sz w:val="18"/>
          <w:szCs w:val="18"/>
          <w:lang w:val="es-ES_tradnl"/>
        </w:rPr>
        <w:t>ó</w:t>
      </w:r>
      <w:r w:rsidRPr="00C9282E">
        <w:rPr>
          <w:rFonts w:ascii="Arial" w:hAnsi="Arial"/>
          <w:sz w:val="18"/>
          <w:szCs w:val="18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 w:rsidRPr="00C9282E">
        <w:rPr>
          <w:rFonts w:ascii="Arial" w:hAnsi="Arial"/>
          <w:sz w:val="18"/>
          <w:szCs w:val="18"/>
          <w:lang w:val="es-ES_tradnl"/>
        </w:rPr>
        <w:t>ó</w:t>
      </w:r>
      <w:r w:rsidRPr="00C9282E">
        <w:rPr>
          <w:rFonts w:ascii="Arial" w:hAnsi="Arial"/>
          <w:sz w:val="18"/>
          <w:szCs w:val="18"/>
        </w:rPr>
        <w:t xml:space="preserve">w są także prawnicy, dziennikarze, naukowcy, wydawcy, lekarze, wojskowi i studenci. </w:t>
      </w:r>
    </w:p>
    <w:p w14:paraId="66787E89" w14:textId="77777777" w:rsidR="002B4770" w:rsidRPr="00C9282E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  <w:r w:rsidRPr="00C9282E">
        <w:rPr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Wi</w:t>
      </w:r>
      <w:r w:rsidRPr="00C9282E">
        <w:rPr>
          <w:rFonts w:ascii="Arial" w:hAnsi="Arial"/>
          <w:b/>
          <w:bCs/>
          <w:color w:val="33363B"/>
          <w:sz w:val="18"/>
          <w:szCs w:val="18"/>
          <w:u w:color="33363B"/>
        </w:rPr>
        <w:t>ęcej o BCC:</w:t>
      </w:r>
    </w:p>
    <w:p w14:paraId="379B2D9B" w14:textId="77777777" w:rsidR="002B4770" w:rsidRPr="00C9282E" w:rsidRDefault="00000000">
      <w:pPr>
        <w:pStyle w:val="TreA"/>
        <w:tabs>
          <w:tab w:val="left" w:pos="2892"/>
        </w:tabs>
        <w:spacing w:line="360" w:lineRule="auto"/>
        <w:rPr>
          <w:rStyle w:val="Hyperlink0"/>
          <w:sz w:val="18"/>
          <w:szCs w:val="18"/>
        </w:rPr>
      </w:pPr>
      <w:hyperlink r:id="rId8" w:history="1">
        <w:r w:rsidRPr="00C9282E">
          <w:rPr>
            <w:rStyle w:val="Hyperlink0"/>
            <w:sz w:val="18"/>
            <w:szCs w:val="18"/>
          </w:rPr>
          <w:t>www.bcc.pl</w:t>
        </w:r>
      </w:hyperlink>
    </w:p>
    <w:p w14:paraId="573152FF" w14:textId="77777777" w:rsidR="002B4770" w:rsidRPr="00C9282E" w:rsidRDefault="002B4770">
      <w:pPr>
        <w:pStyle w:val="TreA"/>
        <w:tabs>
          <w:tab w:val="left" w:pos="2892"/>
        </w:tabs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1A49E99D" w14:textId="77777777" w:rsidR="002B4770" w:rsidRPr="00C9282E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 w:rsidRPr="00C9282E">
        <w:rPr>
          <w:rStyle w:val="Brak"/>
          <w:rFonts w:ascii="Arial" w:hAnsi="Arial"/>
          <w:color w:val="33363B"/>
          <w:sz w:val="18"/>
          <w:szCs w:val="18"/>
          <w:u w:color="33363B"/>
        </w:rPr>
        <w:t>Business Centre Club w mediach społecznościowych:</w:t>
      </w:r>
    </w:p>
    <w:p w14:paraId="2093F1DF" w14:textId="77777777" w:rsidR="002B4770" w:rsidRPr="00C9282E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 w:rsidRPr="00C9282E">
        <w:rPr>
          <w:rStyle w:val="Brak"/>
          <w:rFonts w:ascii="Arial" w:hAnsi="Arial"/>
          <w:color w:val="33363B"/>
          <w:sz w:val="18"/>
          <w:szCs w:val="18"/>
          <w:u w:color="33363B"/>
          <w:lang w:val="en-US"/>
        </w:rPr>
        <w:t xml:space="preserve">Linkedin: </w:t>
      </w:r>
      <w:hyperlink r:id="rId9" w:history="1">
        <w:r w:rsidRPr="00C9282E">
          <w:rPr>
            <w:rStyle w:val="Hyperlink1"/>
            <w:sz w:val="18"/>
            <w:szCs w:val="18"/>
            <w:u w:val="none"/>
          </w:rPr>
          <w:t>www.linkedin.com/company/business-centre-club/</w:t>
        </w:r>
      </w:hyperlink>
    </w:p>
    <w:p w14:paraId="66B2B693" w14:textId="77777777" w:rsidR="002B4770" w:rsidRPr="00C9282E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 w:rsidRPr="00C9282E">
        <w:rPr>
          <w:rStyle w:val="Brak"/>
          <w:rFonts w:ascii="Arial" w:hAnsi="Arial"/>
          <w:color w:val="33363B"/>
          <w:sz w:val="18"/>
          <w:szCs w:val="18"/>
          <w:u w:color="33363B"/>
          <w:lang w:val="nl-NL"/>
        </w:rPr>
        <w:t xml:space="preserve">Facebook: </w:t>
      </w:r>
      <w:hyperlink r:id="rId10" w:history="1">
        <w:r w:rsidRPr="00C9282E">
          <w:rPr>
            <w:rStyle w:val="Hyperlink2"/>
            <w:sz w:val="18"/>
            <w:szCs w:val="18"/>
          </w:rPr>
          <w:t>www.facebook.com/businesscentreclub</w:t>
        </w:r>
      </w:hyperlink>
    </w:p>
    <w:p w14:paraId="711318F0" w14:textId="77777777" w:rsidR="002B4770" w:rsidRPr="00C9282E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  <w:shd w:val="clear" w:color="auto" w:fill="FFFFFF"/>
        </w:rPr>
      </w:pPr>
      <w:r w:rsidRPr="00C9282E">
        <w:rPr>
          <w:rStyle w:val="Brak"/>
          <w:rFonts w:ascii="Arial" w:hAnsi="Arial"/>
          <w:color w:val="33363B"/>
          <w:sz w:val="18"/>
          <w:szCs w:val="18"/>
          <w:u w:color="33363B"/>
          <w:lang w:val="en-US"/>
        </w:rPr>
        <w:t xml:space="preserve">Twitter: </w:t>
      </w:r>
      <w:r w:rsidRPr="00C9282E">
        <w:rPr>
          <w:rStyle w:val="Brak"/>
          <w:rFonts w:ascii="Arial" w:hAnsi="Arial"/>
          <w:color w:val="0000FF"/>
          <w:sz w:val="18"/>
          <w:szCs w:val="18"/>
          <w:u w:val="single" w:color="0000FF"/>
          <w:lang w:val="en-US"/>
        </w:rPr>
        <w:t>www.twitter.com/BCCorg</w:t>
      </w:r>
    </w:p>
    <w:p w14:paraId="09C99B21" w14:textId="77777777" w:rsidR="002B4770" w:rsidRPr="00C9282E" w:rsidRDefault="002B477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  <w:lang w:val="en-US"/>
        </w:rPr>
      </w:pPr>
    </w:p>
    <w:p w14:paraId="3C0F9BC6" w14:textId="6A7218E4" w:rsidR="002B4770" w:rsidRPr="00C9282E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 w:rsidRPr="00C9282E"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lastRenderedPageBreak/>
        <w:t>Kontakt dla medi</w:t>
      </w:r>
      <w:r w:rsidRPr="00C9282E"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s-ES_tradnl"/>
        </w:rPr>
        <w:t>ó</w:t>
      </w:r>
      <w:r w:rsidRPr="00C9282E"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3DD7BE84" w14:textId="77777777" w:rsidR="002B4770" w:rsidRPr="00C9282E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 w:rsidRPr="00C9282E"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>Open Minded Group</w:t>
      </w:r>
    </w:p>
    <w:p w14:paraId="18B4A1A7" w14:textId="77777777" w:rsidR="002B4770" w:rsidRPr="00C9282E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hyperlink r:id="rId11" w:history="1">
        <w:r w:rsidRPr="00C9282E">
          <w:rPr>
            <w:rStyle w:val="Hyperlink3"/>
            <w:sz w:val="18"/>
            <w:szCs w:val="18"/>
          </w:rPr>
          <w:t>pr@openmindedgroup.pl</w:t>
        </w:r>
      </w:hyperlink>
    </w:p>
    <w:p w14:paraId="64AA3305" w14:textId="77777777" w:rsidR="002B4770" w:rsidRPr="00C9282E" w:rsidRDefault="002B477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  <w:u w:val="single"/>
          <w:lang w:val="de-DE"/>
        </w:rPr>
      </w:pPr>
    </w:p>
    <w:p w14:paraId="70743F39" w14:textId="77777777" w:rsidR="002B4770" w:rsidRPr="00C9282E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 w:rsidRPr="00C9282E">
        <w:rPr>
          <w:rStyle w:val="Brak"/>
          <w:rFonts w:ascii="Arial" w:hAnsi="Arial"/>
          <w:sz w:val="18"/>
          <w:szCs w:val="18"/>
          <w:shd w:val="clear" w:color="auto" w:fill="FFFFFF"/>
        </w:rPr>
        <w:t>Renata Stefanowska, dyrektor Departamentu Marketingu i Komunikacji BCC</w:t>
      </w:r>
    </w:p>
    <w:p w14:paraId="36AA69F0" w14:textId="77777777" w:rsidR="002B4770" w:rsidRPr="00C9282E" w:rsidRDefault="00000000">
      <w:pPr>
        <w:pStyle w:val="TreA"/>
        <w:spacing w:line="360" w:lineRule="auto"/>
        <w:jc w:val="both"/>
        <w:rPr>
          <w:sz w:val="18"/>
          <w:szCs w:val="18"/>
        </w:rPr>
      </w:pPr>
      <w:r w:rsidRPr="00C9282E">
        <w:rPr>
          <w:rStyle w:val="Hyperlink3"/>
          <w:sz w:val="18"/>
          <w:szCs w:val="18"/>
        </w:rPr>
        <w:t>renata.stefanowska@bcc.pl</w:t>
      </w:r>
    </w:p>
    <w:sectPr w:rsidR="002B4770" w:rsidRPr="00C9282E" w:rsidSect="004159BA">
      <w:headerReference w:type="default" r:id="rId12"/>
      <w:footerReference w:type="default" r:id="rId13"/>
      <w:pgSz w:w="11900" w:h="16840"/>
      <w:pgMar w:top="720" w:right="720" w:bottom="720" w:left="72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C051" w14:textId="77777777" w:rsidR="003101FA" w:rsidRDefault="003101FA">
      <w:r>
        <w:separator/>
      </w:r>
    </w:p>
  </w:endnote>
  <w:endnote w:type="continuationSeparator" w:id="0">
    <w:p w14:paraId="0CFC09C1" w14:textId="77777777" w:rsidR="003101FA" w:rsidRDefault="0031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A479" w14:textId="77777777" w:rsidR="002B4770" w:rsidRDefault="002B477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0D9A" w14:textId="77777777" w:rsidR="003101FA" w:rsidRDefault="003101FA">
      <w:r>
        <w:separator/>
      </w:r>
    </w:p>
  </w:footnote>
  <w:footnote w:type="continuationSeparator" w:id="0">
    <w:p w14:paraId="4DF2C78C" w14:textId="77777777" w:rsidR="003101FA" w:rsidRDefault="0031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D41" w14:textId="77777777" w:rsidR="002B4770" w:rsidRDefault="002B47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A21"/>
    <w:multiLevelType w:val="hybridMultilevel"/>
    <w:tmpl w:val="E8C09E3A"/>
    <w:numStyleLink w:val="Punktory"/>
  </w:abstractNum>
  <w:abstractNum w:abstractNumId="1" w15:restartNumberingAfterBreak="0">
    <w:nsid w:val="553048F0"/>
    <w:multiLevelType w:val="hybridMultilevel"/>
    <w:tmpl w:val="E8C09E3A"/>
    <w:styleLink w:val="Punktory"/>
    <w:lvl w:ilvl="0" w:tplc="975064F6">
      <w:start w:val="1"/>
      <w:numFmt w:val="bullet"/>
      <w:lvlText w:val="-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A061C">
      <w:start w:val="1"/>
      <w:numFmt w:val="bullet"/>
      <w:lvlText w:val="-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2016CE">
      <w:start w:val="1"/>
      <w:numFmt w:val="bullet"/>
      <w:lvlText w:val="-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4BB20">
      <w:start w:val="1"/>
      <w:numFmt w:val="bullet"/>
      <w:lvlText w:val="-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D32E">
      <w:start w:val="1"/>
      <w:numFmt w:val="bullet"/>
      <w:lvlText w:val="-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66382">
      <w:start w:val="1"/>
      <w:numFmt w:val="bullet"/>
      <w:lvlText w:val="-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F3D4">
      <w:start w:val="1"/>
      <w:numFmt w:val="bullet"/>
      <w:lvlText w:val="-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EAAEC">
      <w:start w:val="1"/>
      <w:numFmt w:val="bullet"/>
      <w:lvlText w:val="-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E19C4">
      <w:start w:val="1"/>
      <w:numFmt w:val="bullet"/>
      <w:lvlText w:val="-"/>
      <w:lvlJc w:val="left"/>
      <w:pPr>
        <w:ind w:left="5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4076636">
    <w:abstractNumId w:val="1"/>
  </w:num>
  <w:num w:numId="2" w16cid:durableId="87393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0"/>
    <w:rsid w:val="002B4770"/>
    <w:rsid w:val="002F149E"/>
    <w:rsid w:val="003101FA"/>
    <w:rsid w:val="00346F7C"/>
    <w:rsid w:val="003D0EFF"/>
    <w:rsid w:val="004159BA"/>
    <w:rsid w:val="0055057C"/>
    <w:rsid w:val="005A7E9B"/>
    <w:rsid w:val="00627C43"/>
    <w:rsid w:val="006A228F"/>
    <w:rsid w:val="006C3532"/>
    <w:rsid w:val="0080590F"/>
    <w:rsid w:val="00852F27"/>
    <w:rsid w:val="00947545"/>
    <w:rsid w:val="0099029C"/>
    <w:rsid w:val="00AB4AB4"/>
    <w:rsid w:val="00C9282E"/>
    <w:rsid w:val="00CB5189"/>
    <w:rsid w:val="00D6773C"/>
    <w:rsid w:val="00F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8A76"/>
  <w15:docId w15:val="{460EF014-F46C-4DA1-88AA-852E3CB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sz w:val="20"/>
      <w:szCs w:val="20"/>
      <w:u w:color="B25751"/>
    </w:rPr>
  </w:style>
  <w:style w:type="character" w:customStyle="1" w:styleId="Hyperlink1">
    <w:name w:val="Hyperlink.1"/>
    <w:basedOn w:val="Brak"/>
    <w:rPr>
      <w:rFonts w:ascii="Arial" w:eastAsia="Arial" w:hAnsi="Arial" w:cs="Arial"/>
      <w:b/>
      <w:bCs/>
      <w:sz w:val="20"/>
      <w:szCs w:val="20"/>
      <w:u w:val="single" w:color="0433FF"/>
      <w:lang w:val="en-US"/>
    </w:rPr>
  </w:style>
  <w:style w:type="character" w:customStyle="1" w:styleId="Hyperlink2">
    <w:name w:val="Hyperlink.2"/>
    <w:basedOn w:val="Brak"/>
    <w:rPr>
      <w:rFonts w:ascii="Arial" w:eastAsia="Arial" w:hAnsi="Arial" w:cs="Arial"/>
      <w:b/>
      <w:bCs/>
      <w:sz w:val="20"/>
      <w:szCs w:val="20"/>
      <w:u w:val="single"/>
      <w:lang w:val="en-US"/>
    </w:rPr>
  </w:style>
  <w:style w:type="character" w:customStyle="1" w:styleId="Hyperlink3">
    <w:name w:val="Hyperlink.3"/>
    <w:basedOn w:val="Brak"/>
    <w:rPr>
      <w:rFonts w:ascii="Arial" w:eastAsia="Arial" w:hAnsi="Arial" w:cs="Arial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openmindedgrou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usinesscentre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10</cp:revision>
  <dcterms:created xsi:type="dcterms:W3CDTF">2023-03-07T11:29:00Z</dcterms:created>
  <dcterms:modified xsi:type="dcterms:W3CDTF">2023-03-08T12:08:00Z</dcterms:modified>
</cp:coreProperties>
</file>