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Brak A"/>
          <w:rtl w:val="0"/>
        </w:rPr>
        <w:t xml:space="preserve">                                                       </w:t>
        <w:tab/>
        <w:tab/>
        <w:tab/>
        <w:tab/>
        <w:tab/>
        <w:tab/>
        <w:tab/>
        <w:t>27.12.2023 r. Warszawa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               </w:t>
        <w:tab/>
        <w:tab/>
      </w:r>
      <w:r>
        <w:rPr>
          <w:rFonts w:ascii="Arial" w:cs="Arial" w:hAnsi="Arial" w:eastAsia="Arial"/>
          <w:sz w:val="24"/>
          <w:szCs w:val="24"/>
        </w:rPr>
        <w:drawing>
          <wp:inline distT="0" distB="0" distL="0" distR="0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Arial Black" w:cs="Arial Black" w:hAnsi="Arial Black" w:eastAsia="Arial Black"/>
          <w:outline w:val="0"/>
          <w:color w:val="af2f32"/>
          <w:sz w:val="24"/>
          <w:szCs w:val="24"/>
          <w:u w:val="single" w:color="af2f32"/>
          <w14:textFill>
            <w14:solidFill>
              <w14:srgbClr w14:val="AF2F32"/>
            </w14:solidFill>
          </w14:textFill>
        </w:rPr>
      </w:pPr>
    </w:p>
    <w:p>
      <w:pPr>
        <w:pStyle w:val="Normal.0"/>
        <w:jc w:val="both"/>
        <w:rPr>
          <w:rFonts w:ascii="Arial Black" w:cs="Arial Black" w:hAnsi="Arial Black" w:eastAsia="Arial Black"/>
          <w:caps w:val="1"/>
          <w:outline w:val="0"/>
          <w:color w:val="af2f32"/>
          <w:sz w:val="26"/>
          <w:szCs w:val="26"/>
          <w:u w:val="single" w:color="af2f32"/>
          <w14:textFill>
            <w14:solidFill>
              <w14:srgbClr w14:val="AF2F32"/>
            </w14:solidFill>
          </w14:textFill>
        </w:rPr>
      </w:pPr>
    </w:p>
    <w:p>
      <w:pPr>
        <w:pStyle w:val="Normal.0"/>
        <w:spacing w:line="264" w:lineRule="auto"/>
        <w:jc w:val="center"/>
        <w:rPr>
          <w:rFonts w:ascii="Arial Black" w:cs="Arial Black" w:hAnsi="Arial Black" w:eastAsia="Arial Black"/>
          <w:caps w:val="1"/>
          <w:outline w:val="0"/>
          <w:color w:val="af2f32"/>
          <w:sz w:val="26"/>
          <w:szCs w:val="26"/>
          <w:u w:color="af2f32"/>
          <w14:textFill>
            <w14:solidFill>
              <w14:srgbClr w14:val="AF2F32"/>
            </w14:solidFill>
          </w14:textFill>
        </w:rPr>
      </w:pP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af2f32"/>
          <w:rtl w:val="0"/>
          <w14:textFill>
            <w14:solidFill>
              <w14:srgbClr w14:val="AF2F32"/>
            </w14:solidFill>
          </w14:textFill>
        </w:rPr>
        <w:t>Podatkowe podsumowanie 2023 roku</w:t>
      </w:r>
    </w:p>
    <w:p>
      <w:pPr>
        <w:pStyle w:val="Normal.0"/>
        <w:spacing w:line="264" w:lineRule="aut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b02f34"/>
          <w:sz w:val="24"/>
          <w:szCs w:val="24"/>
          <w:u w:color="b02f34"/>
          <w14:textFill>
            <w14:solidFill>
              <w14:srgbClr w14:val="B02F34"/>
            </w14:solidFill>
          </w14:textFill>
        </w:rPr>
      </w:pP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b02f34"/>
          <w:rtl w:val="0"/>
          <w14:textFill>
            <w14:solidFill>
              <w14:srgbClr w14:val="AF2F32"/>
            </w14:solidFill>
          </w14:textFill>
        </w:rPr>
        <w:t xml:space="preserve">  ekspert</w:t>
      </w: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b02f34"/>
          <w:rtl w:val="0"/>
          <w:lang w:val="fr-FR"/>
          <w14:textFill>
            <w14:solidFill>
              <w14:srgbClr w14:val="AF2F32"/>
            </w14:solidFill>
          </w14:textFill>
        </w:rPr>
        <w:t xml:space="preserve"> BCC</w:t>
      </w: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b02f34"/>
          <w:rtl w:val="0"/>
          <w:lang w:val="de-DE"/>
          <w14:textFill>
            <w14:solidFill>
              <w14:srgbClr w14:val="AF2F32"/>
            </w14:solidFill>
          </w14:textFill>
        </w:rPr>
        <w:t xml:space="preserve"> - MICHA</w:t>
      </w:r>
      <w:r>
        <w:rPr>
          <w:rFonts w:ascii="Arial Black" w:hAnsi="Arial Black" w:hint="default"/>
          <w:caps w:val="1"/>
          <w:outline w:val="0"/>
          <w:color w:val="af2f32"/>
          <w:sz w:val="26"/>
          <w:szCs w:val="26"/>
          <w:u w:color="b02f34"/>
          <w:rtl w:val="0"/>
          <w14:textFill>
            <w14:solidFill>
              <w14:srgbClr w14:val="AF2F32"/>
            </w14:solidFill>
          </w14:textFill>
        </w:rPr>
        <w:t xml:space="preserve">Ł </w:t>
      </w: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b02f34"/>
          <w:rtl w:val="0"/>
          <w:lang w:val="en-US"/>
          <w14:textFill>
            <w14:solidFill>
              <w14:srgbClr w14:val="AF2F32"/>
            </w14:solidFill>
          </w14:textFill>
        </w:rPr>
        <w:t>BOROWSKI</w:t>
      </w: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b02f34"/>
          <w:rtl w:val="0"/>
          <w14:textFill>
            <w14:solidFill>
              <w14:srgbClr w14:val="AF2F32"/>
            </w14:solidFill>
          </w14:textFill>
        </w:rPr>
        <w:t xml:space="preserve"> </w:t>
      </w: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b02f34"/>
          <w:rtl w:val="0"/>
          <w14:textFill>
            <w14:solidFill>
              <w14:srgbClr w14:val="AF2F32"/>
            </w14:solidFill>
          </w14:textFill>
        </w:rPr>
        <w:t>ds. podatk</w:t>
      </w:r>
      <w:r>
        <w:rPr>
          <w:rFonts w:ascii="Arial Black" w:hAnsi="Arial Black" w:hint="default"/>
          <w:caps w:val="1"/>
          <w:outline w:val="0"/>
          <w:color w:val="af2f32"/>
          <w:sz w:val="26"/>
          <w:szCs w:val="26"/>
          <w:u w:color="b02f34"/>
          <w:rtl w:val="0"/>
          <w:lang w:val="es-ES_tradnl"/>
          <w14:textFill>
            <w14:solidFill>
              <w14:srgbClr w14:val="AF2F32"/>
            </w14:solidFill>
          </w14:textFill>
        </w:rPr>
        <w:t>ó</w:t>
      </w: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b02f34"/>
          <w:rtl w:val="0"/>
          <w14:textFill>
            <w14:solidFill>
              <w14:srgbClr w14:val="AF2F32"/>
            </w14:solidFill>
          </w14:textFill>
        </w:rPr>
        <w:t xml:space="preserve">w i walki z </w:t>
      </w:r>
      <w:r>
        <w:rPr>
          <w:rFonts w:ascii="Arial Black" w:hAnsi="Arial Black" w:hint="default"/>
          <w:caps w:val="1"/>
          <w:outline w:val="0"/>
          <w:color w:val="af2f32"/>
          <w:sz w:val="26"/>
          <w:szCs w:val="26"/>
          <w:u w:color="b02f34"/>
          <w:rtl w:val="0"/>
          <w14:textFill>
            <w14:solidFill>
              <w14:srgbClr w14:val="AF2F32"/>
            </w14:solidFill>
          </w14:textFill>
        </w:rPr>
        <w:t>„</w:t>
      </w: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b02f34"/>
          <w:rtl w:val="0"/>
          <w14:textFill>
            <w14:solidFill>
              <w14:srgbClr w14:val="AF2F32"/>
            </w14:solidFill>
          </w14:textFill>
        </w:rPr>
        <w:t>szar</w:t>
      </w:r>
      <w:r>
        <w:rPr>
          <w:rFonts w:ascii="Arial Black" w:hAnsi="Arial Black" w:hint="default"/>
          <w:caps w:val="1"/>
          <w:outline w:val="0"/>
          <w:color w:val="af2f32"/>
          <w:sz w:val="26"/>
          <w:szCs w:val="26"/>
          <w:u w:color="b02f34"/>
          <w:rtl w:val="0"/>
          <w14:textFill>
            <w14:solidFill>
              <w14:srgbClr w14:val="AF2F32"/>
            </w14:solidFill>
          </w14:textFill>
        </w:rPr>
        <w:t xml:space="preserve">ą </w:t>
      </w:r>
      <w:r>
        <w:rPr>
          <w:rFonts w:ascii="Arial Black" w:hAnsi="Arial Black"/>
          <w:caps w:val="1"/>
          <w:outline w:val="0"/>
          <w:color w:val="af2f32"/>
          <w:sz w:val="26"/>
          <w:szCs w:val="26"/>
          <w:u w:color="b02f34"/>
          <w:rtl w:val="0"/>
          <w14:textFill>
            <w14:solidFill>
              <w14:srgbClr w14:val="AF2F32"/>
            </w14:solidFill>
          </w14:textFill>
        </w:rPr>
        <w:t>stref</w:t>
      </w:r>
      <w:r>
        <w:rPr>
          <w:rFonts w:ascii="Arial Black" w:hAnsi="Arial Black" w:hint="default"/>
          <w:caps w:val="1"/>
          <w:outline w:val="0"/>
          <w:color w:val="af2f32"/>
          <w:sz w:val="26"/>
          <w:szCs w:val="26"/>
          <w:u w:color="b02f34"/>
          <w:rtl w:val="0"/>
          <w14:textFill>
            <w14:solidFill>
              <w14:srgbClr w14:val="AF2F32"/>
            </w14:solidFill>
          </w14:textFill>
        </w:rPr>
        <w:t>ą”</w:t>
      </w:r>
    </w:p>
    <w:p>
      <w:pPr>
        <w:pStyle w:val="Normal.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12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Mijaj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cy 2023 rok by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ł </w:t>
      </w:r>
      <w:r>
        <w:rPr>
          <w:rFonts w:ascii="Arial" w:hAnsi="Arial"/>
          <w:b w:val="1"/>
          <w:bCs w:val="1"/>
          <w:sz w:val="22"/>
          <w:szCs w:val="22"/>
          <w:rtl w:val="0"/>
        </w:rPr>
        <w:t>dla podatnik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 kolejnym bardzo trudnym czasem. Z jednej    strony wyra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ź</w:t>
      </w:r>
      <w:r>
        <w:rPr>
          <w:rFonts w:ascii="Arial" w:hAnsi="Arial"/>
          <w:b w:val="1"/>
          <w:bCs w:val="1"/>
          <w:sz w:val="22"/>
          <w:szCs w:val="22"/>
          <w:rtl w:val="0"/>
        </w:rPr>
        <w:t>ne spowolnienie gospodarcze przysparza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o wielu wyzwa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ń </w:t>
      </w:r>
      <w:r>
        <w:rPr>
          <w:rFonts w:ascii="Arial" w:hAnsi="Arial"/>
          <w:b w:val="1"/>
          <w:bCs w:val="1"/>
          <w:sz w:val="22"/>
          <w:szCs w:val="22"/>
          <w:rtl w:val="0"/>
        </w:rPr>
        <w:t>natury                biznesowej, z drugiej strony Ministerstwo Finans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 i Krajowa Administracja Skarbowa nie oszcz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dza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y podatnik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w, w tym w szczeg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lno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sz w:val="22"/>
          <w:szCs w:val="22"/>
          <w:rtl w:val="0"/>
        </w:rPr>
        <w:t>ci przedsi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biorc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 co i raz           serwuj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c cz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sto niedopracowane, a na pewno nie konsultowane w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ciwie, nowe regulacje podatkowe. 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Z wielu wzgl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na 2024 rok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biorcy spogl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daj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z nadziej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na zmiany na lepsze. Warto rozpocz</w:t>
      </w:r>
      <w:r>
        <w:rPr>
          <w:rFonts w:ascii="Arial" w:hAnsi="Arial" w:hint="default"/>
          <w:sz w:val="22"/>
          <w:szCs w:val="22"/>
          <w:rtl w:val="0"/>
        </w:rPr>
        <w:t xml:space="preserve">ąć </w:t>
      </w:r>
      <w:r>
        <w:rPr>
          <w:rFonts w:ascii="Arial" w:hAnsi="Arial"/>
          <w:sz w:val="22"/>
          <w:szCs w:val="22"/>
          <w:rtl w:val="0"/>
        </w:rPr>
        <w:t>prawdziwy dialog z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biorcami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i tymi najmniejszymi i tymi naprawd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du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 xml:space="preserve">ymi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aby wprowadzane zmiany w systemie podatkowym oraz w sposobie stosowania prawa podatkowego przyczynia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do rozwoju naszej gospodarki i firm.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Podsumowuj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 2023 rok na pewno nale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 zwr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ci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uwag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na postulowane od wielu lat                  i niestety ignorowane kwestie stabilno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prawa podatkowego i procesu stanowienia prawa podatkowego. 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to zagadnienia niew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tpliwie fundamentalne dla prowadzenia dzia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alno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gospodarczej, ale 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wnie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dla budowania zaufania na linii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biorcy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 xml:space="preserve">administracja.                   W tym obszarze miniony rok jest kolejnym straconym rokiem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biorcy byli zaskakiwani nowymi regulacjami, czy obja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nieniami,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rych jako</w:t>
      </w:r>
      <w:r>
        <w:rPr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Fonts w:ascii="Arial" w:hAnsi="Arial"/>
          <w:sz w:val="22"/>
          <w:szCs w:val="22"/>
          <w:rtl w:val="0"/>
        </w:rPr>
        <w:t>i klarowno</w:t>
      </w:r>
      <w:r>
        <w:rPr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Fonts w:ascii="Arial" w:hAnsi="Arial"/>
          <w:sz w:val="22"/>
          <w:szCs w:val="22"/>
          <w:rtl w:val="0"/>
        </w:rPr>
        <w:t>budzi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  <w:lang w:val="it-IT"/>
        </w:rPr>
        <w:t>a du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zastrze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enia. Tylko tytu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em przyk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adu wspomnie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  <w:lang w:val="it-IT"/>
        </w:rPr>
        <w:t>nale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 obja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nienia dotycz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ce WHT, czy regulacje dotycz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ce opodatkowania PCC transakcji nabycia mieszka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na rynku wt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rnym albo brak mo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liwo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amortyzacji podatkowej lokali mieszkalnych.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Z drugiej strony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biorcy ponosili te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liczne para-podatkowe op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aty i obci</w:t>
      </w:r>
      <w:r>
        <w:rPr>
          <w:rFonts w:ascii="Arial" w:hAnsi="Arial" w:hint="default"/>
          <w:sz w:val="22"/>
          <w:szCs w:val="22"/>
          <w:rtl w:val="0"/>
        </w:rPr>
        <w:t>ąż</w:t>
      </w:r>
      <w:r>
        <w:rPr>
          <w:rFonts w:ascii="Arial" w:hAnsi="Arial"/>
          <w:sz w:val="22"/>
          <w:szCs w:val="22"/>
          <w:rtl w:val="0"/>
        </w:rPr>
        <w:t>enia,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 w swojej istocie by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  <w:lang w:val="it-IT"/>
        </w:rPr>
        <w:t>y (i s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 xml:space="preserve">) podatkami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cho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nie by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 zbyt popularne ich takie nazywanie st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  <w:lang w:val="en-US"/>
        </w:rPr>
        <w:t>d r</w:t>
      </w:r>
      <w:r>
        <w:rPr>
          <w:rFonts w:ascii="Arial" w:hAnsi="Arial" w:hint="default"/>
          <w:sz w:val="22"/>
          <w:szCs w:val="22"/>
          <w:rtl w:val="0"/>
        </w:rPr>
        <w:t>óż</w:t>
      </w:r>
      <w:r>
        <w:rPr>
          <w:rFonts w:ascii="Arial" w:hAnsi="Arial"/>
          <w:sz w:val="22"/>
          <w:szCs w:val="22"/>
          <w:rtl w:val="0"/>
        </w:rPr>
        <w:t>ne wybiegi legislacyjno-j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zykowe. Te obci</w:t>
      </w:r>
      <w:r>
        <w:rPr>
          <w:rFonts w:ascii="Arial" w:hAnsi="Arial" w:hint="default"/>
          <w:sz w:val="22"/>
          <w:szCs w:val="22"/>
          <w:rtl w:val="0"/>
        </w:rPr>
        <w:t>ąż</w:t>
      </w:r>
      <w:r>
        <w:rPr>
          <w:rFonts w:ascii="Arial" w:hAnsi="Arial"/>
          <w:sz w:val="22"/>
          <w:szCs w:val="22"/>
          <w:rtl w:val="0"/>
        </w:rPr>
        <w:t>enia mocno wp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ywaj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na ostateczn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wysoko</w:t>
      </w:r>
      <w:r>
        <w:rPr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Fonts w:ascii="Arial" w:hAnsi="Arial"/>
          <w:sz w:val="22"/>
          <w:szCs w:val="22"/>
          <w:rtl w:val="0"/>
        </w:rPr>
        <w:t>obci</w:t>
      </w:r>
      <w:r>
        <w:rPr>
          <w:rFonts w:ascii="Arial" w:hAnsi="Arial" w:hint="default"/>
          <w:sz w:val="22"/>
          <w:szCs w:val="22"/>
          <w:rtl w:val="0"/>
        </w:rPr>
        <w:t>ąż</w:t>
      </w:r>
      <w:r>
        <w:rPr>
          <w:rFonts w:ascii="Arial" w:hAnsi="Arial"/>
          <w:sz w:val="22"/>
          <w:szCs w:val="22"/>
          <w:rtl w:val="0"/>
        </w:rPr>
        <w:t>e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publiczno-prawnych i na pewno wa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nym by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oby 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wnie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przyjrzenie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ich racjonalno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 xml:space="preserve">ci. Tym bardziej,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od 1 stycznia 2024 r. pojawi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chocia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by nowa op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ata w postaci op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aty od plastiku.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W krajobrazie podatkowym 2023 r. warto wspomnie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wnie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kilka zdarze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 z pewno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istotne dla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i wymaga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zar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wno od nich jak i od rz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cych po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wi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cenia uwagi.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pierwszym miejscu wskaza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bym prace zwi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zane z Krajowym Systemem e-faktur (KSeF),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 od strony legislacyjnej zosta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 zako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czone (prawie w ca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ci), ale pozostaj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ogromne wyzwania zar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wno dla administracji skarbowej jak i dla wszystkich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w, instytucji i podmiot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 wystawiaj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lub otrzymuj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takie dokumenty. Jest to rewolucja na niespotykan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dotychczas skal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, a nie mam pewno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  <w:lang w:val="it-IT"/>
        </w:rPr>
        <w:t xml:space="preserve">ci,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jako kraj jeste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my na ni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gotowi 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od 1 lipca 2024 r. (aktualny termin wej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 xml:space="preserve">cia w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ycie nowych regulacji). W tym zakresie niew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tpliwie konieczna jest rewizja stanu przygotowa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nie tylko po stronie system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i zasob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administracji skarbowej, ale tak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stanu przygotowa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a cz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sto jednak 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wnie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 xml:space="preserve">nawet 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wiadomo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o tych rewolucyjnych zmianach po stronie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i wszystkich innych podmiot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rych te zmiany b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dotyczy</w:t>
      </w:r>
      <w:r>
        <w:rPr>
          <w:rFonts w:ascii="Arial" w:hAnsi="Arial" w:hint="default"/>
          <w:sz w:val="22"/>
          <w:szCs w:val="22"/>
          <w:rtl w:val="0"/>
        </w:rPr>
        <w:t>ć</w:t>
      </w:r>
      <w:r>
        <w:rPr>
          <w:rFonts w:ascii="Arial" w:hAnsi="Arial"/>
          <w:sz w:val="22"/>
          <w:szCs w:val="22"/>
          <w:rtl w:val="0"/>
        </w:rPr>
        <w:t>. W mojej ocenie scenariusz, w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rym termin wej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 xml:space="preserve">cia w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ycie KSeF zostanie ponownie przesuni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ty powinien by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realnie rozwa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ony przez rz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cych.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fr-FR"/>
        </w:rPr>
        <w:t>Inn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istotn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kwesti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, z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trzeba b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dzie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zmierzy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jest wyrok Trybuna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u Konstytucyjnego z dnia 6 lipca 2023 r. dotycz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cy niekonstytucyjno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sposobu opodatkowania budowli podatkiem od nieruchomo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ci. Prace zwi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zane z tym aspektem powinny w mojej ocenie obejmowa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weryfikacj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ca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ej ustawy o podatkach i op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atach lokalnych oraz by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prowadzone w dialogu nie tylko z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biorcami (po to by nie dokonywa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kolejnej rewolucji, lecz zastanowi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nad wyeliminowaniem nie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yciowych regu</w:t>
      </w:r>
      <w:r>
        <w:rPr>
          <w:rFonts w:ascii="Arial" w:hAnsi="Arial" w:hint="default"/>
          <w:sz w:val="22"/>
          <w:szCs w:val="22"/>
          <w:rtl w:val="0"/>
        </w:rPr>
        <w:t xml:space="preserve">ł </w:t>
      </w:r>
      <w:r>
        <w:rPr>
          <w:rFonts w:ascii="Arial" w:hAnsi="Arial"/>
          <w:sz w:val="22"/>
          <w:szCs w:val="22"/>
          <w:rtl w:val="0"/>
        </w:rPr>
        <w:t>opodatkowania oraz w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tpliwo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ci), ale w du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ej mierze z jednostkami samorz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du terytorialnego, gdy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dla nich stanowi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one jedno z najwa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 xml:space="preserve">niejszych </w:t>
      </w:r>
      <w:r>
        <w:rPr>
          <w:rFonts w:ascii="Arial" w:hAnsi="Arial" w:hint="default"/>
          <w:sz w:val="22"/>
          <w:szCs w:val="22"/>
          <w:rtl w:val="0"/>
        </w:rPr>
        <w:t>ź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de</w:t>
      </w:r>
      <w:r>
        <w:rPr>
          <w:rFonts w:ascii="Arial" w:hAnsi="Arial" w:hint="default"/>
          <w:sz w:val="22"/>
          <w:szCs w:val="22"/>
          <w:rtl w:val="0"/>
        </w:rPr>
        <w:t xml:space="preserve">ł </w:t>
      </w:r>
      <w:r>
        <w:rPr>
          <w:rFonts w:ascii="Arial" w:hAnsi="Arial"/>
          <w:sz w:val="22"/>
          <w:szCs w:val="22"/>
          <w:rtl w:val="0"/>
        </w:rPr>
        <w:t>dochod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Je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eli chodzi o spojrzenie na podatki w 2024 r. to w pierwszej kolejno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nale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oby zastrzec, aby zmiany w tym zakresie nie by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 wprowadzane w po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piechu i bez konsultacji z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biorcami. Maj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 to na wzgl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dzie w mojej ocenie temat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do naprawy systemu podatkowego naprawd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nie zabraknie i to nie tylko na przysz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 rok ale 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wnie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na kolejne lata. Poza wskazanymi 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kwestiami zwi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zanymi z KSeF czy podatkiem od nieruchomo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nale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 na pewno przyjrze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tym regulacjom,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 najbardziej utrudniaj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funkcjonowanie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biorcom. W tym wzgl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dzie prym wie</w:t>
      </w:r>
      <w:r>
        <w:rPr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Fonts w:ascii="Arial" w:hAnsi="Arial"/>
          <w:sz w:val="22"/>
          <w:szCs w:val="22"/>
          <w:rtl w:val="0"/>
        </w:rPr>
        <w:t xml:space="preserve">powinna naprawa zmian systemu podatkowego wprowadzonych tzw. </w:t>
      </w:r>
      <w:r>
        <w:rPr>
          <w:rFonts w:ascii="Arial" w:hAnsi="Arial" w:hint="default"/>
          <w:sz w:val="22"/>
          <w:szCs w:val="22"/>
          <w:rtl w:val="0"/>
        </w:rPr>
        <w:t>„</w:t>
      </w:r>
      <w:r>
        <w:rPr>
          <w:rFonts w:ascii="Arial" w:hAnsi="Arial"/>
          <w:sz w:val="22"/>
          <w:szCs w:val="22"/>
          <w:rtl w:val="0"/>
        </w:rPr>
        <w:t xml:space="preserve">Nowym 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adem Podatkowym</w:t>
      </w:r>
      <w:r>
        <w:rPr>
          <w:rFonts w:ascii="Arial" w:hAnsi="Arial" w:hint="default"/>
          <w:sz w:val="22"/>
          <w:szCs w:val="22"/>
          <w:rtl w:val="0"/>
        </w:rPr>
        <w:t xml:space="preserve">” – </w:t>
      </w:r>
      <w:r>
        <w:rPr>
          <w:rFonts w:ascii="Arial" w:hAnsi="Arial"/>
          <w:sz w:val="22"/>
          <w:szCs w:val="22"/>
          <w:rtl w:val="0"/>
          <w:lang w:val="it-IT"/>
        </w:rPr>
        <w:t>to ca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  <w:lang w:val="it-IT"/>
        </w:rPr>
        <w:t>a paleta b</w:t>
      </w:r>
      <w:r>
        <w:rPr>
          <w:rFonts w:ascii="Arial" w:hAnsi="Arial" w:hint="default"/>
          <w:sz w:val="22"/>
          <w:szCs w:val="22"/>
          <w:rtl w:val="0"/>
        </w:rPr>
        <w:t>łę</w:t>
      </w:r>
      <w:r>
        <w:rPr>
          <w:rFonts w:ascii="Arial" w:hAnsi="Arial"/>
          <w:sz w:val="22"/>
          <w:szCs w:val="22"/>
          <w:rtl w:val="0"/>
        </w:rPr>
        <w:t>dnych i niekorzystnych rozwi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za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nie tylko stricte podatkowych ale dotycz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cych 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wnie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np. sk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adki zdrowotnej dla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w. Nie mo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na 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wnie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zapomina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o konieczno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nadrobienia op</w:t>
      </w:r>
      <w:r>
        <w:rPr>
          <w:rFonts w:ascii="Arial" w:hAnsi="Arial" w:hint="default"/>
          <w:sz w:val="22"/>
          <w:szCs w:val="22"/>
          <w:rtl w:val="0"/>
        </w:rPr>
        <w:t>óź</w:t>
      </w:r>
      <w:r>
        <w:rPr>
          <w:rFonts w:ascii="Arial" w:hAnsi="Arial"/>
          <w:sz w:val="22"/>
          <w:szCs w:val="22"/>
          <w:rtl w:val="0"/>
        </w:rPr>
        <w:t>nie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zwi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zanych z wdro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 xml:space="preserve">eniem dyrektywy </w:t>
      </w:r>
      <w:r>
        <w:rPr>
          <w:rFonts w:ascii="Arial" w:hAnsi="Arial" w:hint="default"/>
          <w:sz w:val="22"/>
          <w:szCs w:val="22"/>
          <w:rtl w:val="0"/>
        </w:rPr>
        <w:t>„</w:t>
      </w:r>
      <w:r>
        <w:rPr>
          <w:rFonts w:ascii="Arial" w:hAnsi="Arial"/>
          <w:sz w:val="22"/>
          <w:szCs w:val="22"/>
          <w:rtl w:val="0"/>
        </w:rPr>
        <w:t>Pillar II</w:t>
      </w:r>
      <w:r>
        <w:rPr>
          <w:rFonts w:ascii="Arial" w:hAnsi="Arial" w:hint="default"/>
          <w:sz w:val="22"/>
          <w:szCs w:val="22"/>
          <w:rtl w:val="0"/>
        </w:rPr>
        <w:t xml:space="preserve">” – </w:t>
      </w:r>
      <w:r>
        <w:rPr>
          <w:rFonts w:ascii="Arial" w:hAnsi="Arial"/>
          <w:sz w:val="22"/>
          <w:szCs w:val="22"/>
          <w:rtl w:val="0"/>
        </w:rPr>
        <w:t>maj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 na wzgl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dzie jednak to aby nasz system preferencji nie powodowa</w:t>
      </w:r>
      <w:r>
        <w:rPr>
          <w:rFonts w:ascii="Arial" w:hAnsi="Arial" w:hint="default"/>
          <w:sz w:val="22"/>
          <w:szCs w:val="22"/>
          <w:rtl w:val="0"/>
        </w:rPr>
        <w:t xml:space="preserve">ł </w:t>
      </w:r>
      <w:r>
        <w:rPr>
          <w:rFonts w:ascii="Arial" w:hAnsi="Arial"/>
          <w:sz w:val="22"/>
          <w:szCs w:val="22"/>
          <w:rtl w:val="0"/>
        </w:rPr>
        <w:t>negatywnych dla naszego kraju konsekwencji. Nale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oby 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wnie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znacz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co poprawi</w:t>
      </w:r>
      <w:r>
        <w:rPr>
          <w:rFonts w:ascii="Arial" w:hAnsi="Arial" w:hint="default"/>
          <w:sz w:val="22"/>
          <w:szCs w:val="22"/>
          <w:rtl w:val="0"/>
        </w:rPr>
        <w:t>ć</w:t>
      </w:r>
      <w:r>
        <w:rPr>
          <w:rFonts w:ascii="Arial" w:hAnsi="Arial"/>
          <w:sz w:val="22"/>
          <w:szCs w:val="22"/>
          <w:rtl w:val="0"/>
        </w:rPr>
        <w:t>, upro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i przede wszystkim ograniczy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raportowanie schemat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podatkowych (tzw. MDR), gdy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dzi</w:t>
      </w:r>
      <w:r>
        <w:rPr>
          <w:rFonts w:ascii="Arial" w:hAnsi="Arial" w:hint="default"/>
          <w:sz w:val="22"/>
          <w:szCs w:val="22"/>
          <w:rtl w:val="0"/>
        </w:rPr>
        <w:t xml:space="preserve">ś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 xml:space="preserve">one jedynie </w:t>
      </w:r>
      <w:r>
        <w:rPr>
          <w:rFonts w:ascii="Arial" w:hAnsi="Arial" w:hint="default"/>
          <w:sz w:val="22"/>
          <w:szCs w:val="22"/>
          <w:rtl w:val="0"/>
        </w:rPr>
        <w:t>ź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em ogromnych obci</w:t>
      </w:r>
      <w:r>
        <w:rPr>
          <w:rFonts w:ascii="Arial" w:hAnsi="Arial" w:hint="default"/>
          <w:sz w:val="22"/>
          <w:szCs w:val="22"/>
          <w:rtl w:val="0"/>
        </w:rPr>
        <w:t>ąż</w:t>
      </w:r>
      <w:r>
        <w:rPr>
          <w:rFonts w:ascii="Arial" w:hAnsi="Arial"/>
          <w:sz w:val="22"/>
          <w:szCs w:val="22"/>
          <w:rtl w:val="0"/>
        </w:rPr>
        <w:t>e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i koszt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po stronie podatnik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i administracji skarbowej, a w obecnym kszta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cie sens ich funkcjonowanie jest dalece w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tpliwy, nie wspominaj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 o drako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skich karach za jakiekolwiek naruszenia i tak ca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kowicie niejasnych regulacji. W podobnym duchu poprawione powinny zosta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przepisy i obja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nienia dotycz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 xml:space="preserve">ce podatku u </w:t>
      </w:r>
      <w:r>
        <w:rPr>
          <w:rFonts w:ascii="Arial" w:hAnsi="Arial" w:hint="default"/>
          <w:sz w:val="22"/>
          <w:szCs w:val="22"/>
          <w:rtl w:val="0"/>
        </w:rPr>
        <w:t>ź</w:t>
      </w:r>
      <w:r>
        <w:rPr>
          <w:rFonts w:ascii="Arial" w:hAnsi="Arial"/>
          <w:sz w:val="22"/>
          <w:szCs w:val="22"/>
          <w:rtl w:val="0"/>
        </w:rPr>
        <w:t>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d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  <w:lang w:val="it-IT"/>
        </w:rPr>
        <w:t xml:space="preserve">a. 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Patrz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 na rok 2024 r., poza wspomnianymi 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porz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dkami w systemie podatkowym nale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oby zwr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ci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w pierwszej kolejno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uwag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na konieczno</w:t>
      </w:r>
      <w:r>
        <w:rPr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Fonts w:ascii="Arial" w:hAnsi="Arial"/>
          <w:sz w:val="22"/>
          <w:szCs w:val="22"/>
          <w:rtl w:val="0"/>
        </w:rPr>
        <w:t>rzeczywistej zmiany podej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cia administracji skarbowej do podatnik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w. Taka zmiana p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ki co nast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puje bardzo, bardzo powoli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a wybiegi skarb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wki chocia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by zwi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zane z instrumentalnym wszczynaniem post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powa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karno-skarbowych, blokadami rachunk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bankowych, czy nieko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cymi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kontrolami i wstrzymywaniem zwrot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VAT na pewno tego pozytywnego obrazu nie buduj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. Konieczna jest w tym zakresie trwa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 zmiana mentalno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i podej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cia urz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dnik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do podatnik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w, ale 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wnie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wyposa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enie ich w narz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dzia do transparentnego prowadzenia dialogu i mediacji z podatnikami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nawet w trudnych sprawach oraz dokonywania w tym wzgl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dzie wi</w:t>
      </w:r>
      <w:r>
        <w:rPr>
          <w:rFonts w:ascii="Arial" w:hAnsi="Arial" w:hint="default"/>
          <w:sz w:val="22"/>
          <w:szCs w:val="22"/>
          <w:rtl w:val="0"/>
        </w:rPr>
        <w:t>ążą</w:t>
      </w:r>
      <w:r>
        <w:rPr>
          <w:rFonts w:ascii="Arial" w:hAnsi="Arial"/>
          <w:sz w:val="22"/>
          <w:szCs w:val="22"/>
          <w:rtl w:val="0"/>
        </w:rPr>
        <w:t>cych ustale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. Doskona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ym przyk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 xml:space="preserve">adem tego,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jest to mo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liwe jest Program Wsp</w:t>
      </w:r>
      <w:r>
        <w:rPr>
          <w:rFonts w:ascii="Arial" w:hAnsi="Arial" w:hint="default"/>
          <w:sz w:val="22"/>
          <w:szCs w:val="22"/>
          <w:rtl w:val="0"/>
        </w:rPr>
        <w:t>ół</w:t>
      </w:r>
      <w:r>
        <w:rPr>
          <w:rFonts w:ascii="Arial" w:hAnsi="Arial"/>
          <w:sz w:val="22"/>
          <w:szCs w:val="22"/>
          <w:rtl w:val="0"/>
        </w:rPr>
        <w:t>dzia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ania,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rego pilota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trwa 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od kilku lat i w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rym kilkunastu du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ych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wsp</w:t>
      </w:r>
      <w:r>
        <w:rPr>
          <w:rFonts w:ascii="Arial" w:hAnsi="Arial" w:hint="default"/>
          <w:sz w:val="22"/>
          <w:szCs w:val="22"/>
          <w:rtl w:val="0"/>
        </w:rPr>
        <w:t>ół</w:t>
      </w:r>
      <w:r>
        <w:rPr>
          <w:rFonts w:ascii="Arial" w:hAnsi="Arial"/>
          <w:sz w:val="22"/>
          <w:szCs w:val="22"/>
          <w:rtl w:val="0"/>
        </w:rPr>
        <w:t>dzia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       z Szefem Krajowej Administracji Skarbowej w ramach zawartych um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 xml:space="preserve">w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wsp</w:t>
      </w:r>
      <w:r>
        <w:rPr>
          <w:rFonts w:ascii="Arial" w:hAnsi="Arial" w:hint="default"/>
          <w:sz w:val="22"/>
          <w:szCs w:val="22"/>
          <w:rtl w:val="0"/>
        </w:rPr>
        <w:t>ół</w:t>
      </w:r>
      <w:r>
        <w:rPr>
          <w:rFonts w:ascii="Arial" w:hAnsi="Arial"/>
          <w:sz w:val="22"/>
          <w:szCs w:val="22"/>
          <w:rtl w:val="0"/>
        </w:rPr>
        <w:t>praca              ta uk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ada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co do zasady dobrze, a oparta jest w przepisach Ordynacji podatkowej oraz         w fundamentach samego programu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rymi s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wzajemne zrozumienie, zaufanie                         i transparentno</w:t>
      </w:r>
      <w:r>
        <w:rPr>
          <w:rFonts w:ascii="Arial" w:hAnsi="Arial" w:hint="default"/>
          <w:sz w:val="22"/>
          <w:szCs w:val="22"/>
          <w:rtl w:val="0"/>
        </w:rPr>
        <w:t>ść</w:t>
      </w:r>
      <w:r>
        <w:rPr>
          <w:rFonts w:ascii="Arial" w:hAnsi="Arial"/>
          <w:sz w:val="22"/>
          <w:szCs w:val="22"/>
          <w:rtl w:val="0"/>
        </w:rPr>
        <w:t>. W mojej ocenie Program Wsp</w:t>
      </w:r>
      <w:r>
        <w:rPr>
          <w:rFonts w:ascii="Arial" w:hAnsi="Arial" w:hint="default"/>
          <w:sz w:val="22"/>
          <w:szCs w:val="22"/>
          <w:rtl w:val="0"/>
        </w:rPr>
        <w:t>ół</w:t>
      </w:r>
      <w:r>
        <w:rPr>
          <w:rFonts w:ascii="Arial" w:hAnsi="Arial"/>
          <w:sz w:val="22"/>
          <w:szCs w:val="22"/>
          <w:rtl w:val="0"/>
        </w:rPr>
        <w:t>dzia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ania jest tym narz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dziem, w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  Ministerstwo Finans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powinno tchn</w:t>
      </w:r>
      <w:r>
        <w:rPr>
          <w:rFonts w:ascii="Arial" w:hAnsi="Arial" w:hint="default"/>
          <w:sz w:val="22"/>
          <w:szCs w:val="22"/>
          <w:rtl w:val="0"/>
        </w:rPr>
        <w:t xml:space="preserve">ąć </w:t>
      </w:r>
      <w:r>
        <w:rPr>
          <w:rFonts w:ascii="Arial" w:hAnsi="Arial"/>
          <w:sz w:val="22"/>
          <w:szCs w:val="22"/>
          <w:rtl w:val="0"/>
        </w:rPr>
        <w:t>nowego ducha tak, aby to co 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uda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  <w:lang w:val="it-IT"/>
        </w:rPr>
        <w:t>o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osi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gn</w:t>
      </w:r>
      <w:r>
        <w:rPr>
          <w:rFonts w:ascii="Arial" w:hAnsi="Arial" w:hint="default"/>
          <w:sz w:val="22"/>
          <w:szCs w:val="22"/>
          <w:rtl w:val="0"/>
        </w:rPr>
        <w:t xml:space="preserve">ąć </w:t>
      </w:r>
      <w:r>
        <w:rPr>
          <w:rFonts w:ascii="Arial" w:hAnsi="Arial"/>
          <w:sz w:val="22"/>
          <w:szCs w:val="22"/>
          <w:rtl w:val="0"/>
        </w:rPr>
        <w:t>we wsp</w:t>
      </w:r>
      <w:r>
        <w:rPr>
          <w:rFonts w:ascii="Arial" w:hAnsi="Arial" w:hint="default"/>
          <w:sz w:val="22"/>
          <w:szCs w:val="22"/>
          <w:rtl w:val="0"/>
        </w:rPr>
        <w:t>ół</w:t>
      </w:r>
      <w:r>
        <w:rPr>
          <w:rFonts w:ascii="Arial" w:hAnsi="Arial"/>
          <w:sz w:val="22"/>
          <w:szCs w:val="22"/>
          <w:rtl w:val="0"/>
        </w:rPr>
        <w:t>pracy biznesu i administracji skarbowej zosta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 rozwini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te i poszerzone na mo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liwie jak najwi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kszy kr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g firm. W mojej ocenie to w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nie w taki spos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b w jaki jest stworzony       Program Wsp</w:t>
      </w:r>
      <w:r>
        <w:rPr>
          <w:rFonts w:ascii="Arial" w:hAnsi="Arial" w:hint="default"/>
          <w:sz w:val="22"/>
          <w:szCs w:val="22"/>
          <w:rtl w:val="0"/>
        </w:rPr>
        <w:t>ół</w:t>
      </w:r>
      <w:r>
        <w:rPr>
          <w:rFonts w:ascii="Arial" w:hAnsi="Arial"/>
          <w:sz w:val="22"/>
          <w:szCs w:val="22"/>
          <w:rtl w:val="0"/>
        </w:rPr>
        <w:t>dzia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ania powinien by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podstaw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 xml:space="preserve">do budowania relacji na linii podatnicy           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administracja skarbowa. Niestety takiej pozytywnej opinii nie mog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wystawi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drugiemu     narz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dziu przewidzianemu dla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 xml:space="preserve">w jakim jest Porozumienie Inwestycyjne              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niestety pomimo dobrych za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i zamiar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w, w tym zakresie p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ki co Ministerstwo                Finans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wykazywa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  <w:lang w:val="it-IT"/>
        </w:rPr>
        <w:t>o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bardzo niskim poziomem zrozumienia i ch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ci wsp</w:t>
      </w:r>
      <w:r>
        <w:rPr>
          <w:rFonts w:ascii="Arial" w:hAnsi="Arial" w:hint="default"/>
          <w:sz w:val="22"/>
          <w:szCs w:val="22"/>
          <w:rtl w:val="0"/>
        </w:rPr>
        <w:t>ół</w:t>
      </w:r>
      <w:r>
        <w:rPr>
          <w:rFonts w:ascii="Arial" w:hAnsi="Arial"/>
          <w:sz w:val="22"/>
          <w:szCs w:val="22"/>
          <w:rtl w:val="0"/>
        </w:rPr>
        <w:t xml:space="preserve">pracy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mam nadziej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to narz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dzie ju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wkr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tce r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wnie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 xml:space="preserve">otrzyma nowe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 xml:space="preserve">ycie </w:t>
      </w:r>
      <w:r>
        <w:rPr>
          <w:rFonts w:ascii="Arial" w:hAnsi="Arial" w:hint="default"/>
          <w:sz w:val="22"/>
          <w:szCs w:val="22"/>
          <w:rtl w:val="0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gdy</w:t>
      </w:r>
      <w:r>
        <w:rPr>
          <w:rFonts w:ascii="Arial" w:hAnsi="Arial" w:hint="default"/>
          <w:sz w:val="22"/>
          <w:szCs w:val="22"/>
          <w:rtl w:val="0"/>
        </w:rPr>
        <w:t xml:space="preserve">ż </w:t>
      </w:r>
      <w:r>
        <w:rPr>
          <w:rFonts w:ascii="Arial" w:hAnsi="Arial"/>
          <w:sz w:val="22"/>
          <w:szCs w:val="22"/>
          <w:rtl w:val="0"/>
        </w:rPr>
        <w:t>jest bardzo wa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n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instytucj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je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li chcemy rozwija</w:t>
      </w:r>
      <w:r>
        <w:rPr>
          <w:rFonts w:ascii="Arial" w:hAnsi="Arial" w:hint="default"/>
          <w:sz w:val="22"/>
          <w:szCs w:val="22"/>
          <w:rtl w:val="0"/>
        </w:rPr>
        <w:t xml:space="preserve">ć </w:t>
      </w:r>
      <w:r>
        <w:rPr>
          <w:rFonts w:ascii="Arial" w:hAnsi="Arial"/>
          <w:sz w:val="22"/>
          <w:szCs w:val="22"/>
          <w:rtl w:val="0"/>
        </w:rPr>
        <w:t>inwestycje prywatne w Polsce.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53" w:lineRule="atLeast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53" w:lineRule="atLeast"/>
        <w:jc w:val="both"/>
      </w:pP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Kontakt dla medi</w:t>
      </w:r>
      <w:r>
        <w:rPr>
          <w:rFonts w:ascii="Arial" w:hAnsi="Arial" w:hint="default"/>
          <w:b w:val="1"/>
          <w:bCs w:val="1"/>
          <w:sz w:val="16"/>
          <w:szCs w:val="16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w:</w:t>
      </w:r>
    </w:p>
    <w:p>
      <w:pPr>
        <w:pStyle w:val="Normal.0"/>
        <w:spacing w:after="200"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 xml:space="preserve">Agencja Open Minded Group: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"mailto:pr@openmindedgroup.pl"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pr@openmindedgroup.pl</w:t>
      </w:r>
      <w:r>
        <w:rPr/>
        <w:fldChar w:fldCharType="end" w:fldLock="0"/>
      </w:r>
    </w:p>
    <w:p>
      <w:pPr>
        <w:pStyle w:val="Normal.0"/>
        <w:spacing w:after="200" w:line="360" w:lineRule="auto"/>
        <w:rPr>
          <w:rStyle w:val="Brak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 xml:space="preserve">Renta Stefanowska (BCC):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"mailto:renata.stefanowska@bcc.pl"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renata.stefanowska@bcc.pl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 </w:t>
      </w:r>
    </w:p>
    <w:p>
      <w:pPr>
        <w:pStyle w:val="Normal.0"/>
        <w:spacing w:line="253" w:lineRule="atLeast"/>
        <w:jc w:val="both"/>
        <w:rPr>
          <w:rStyle w:val="Brak"/>
          <w:rFonts w:ascii="Helvetica" w:cs="Helvetica" w:hAnsi="Helvetica" w:eastAsia="Helvetica"/>
          <w:b w:val="1"/>
          <w:bCs w:val="1"/>
          <w:sz w:val="16"/>
          <w:szCs w:val="16"/>
        </w:rPr>
      </w:pPr>
      <w:r>
        <w:rPr>
          <w:rStyle w:val="Brak"/>
          <w:rFonts w:ascii="Arial" w:hAnsi="Arial"/>
          <w:b w:val="1"/>
          <w:bCs w:val="1"/>
          <w:sz w:val="16"/>
          <w:szCs w:val="16"/>
          <w:u w:val="single" w:color="800080"/>
          <w:rtl w:val="0"/>
        </w:rPr>
        <w:t>Kontakt do eksperta</w:t>
      </w:r>
    </w:p>
    <w:p>
      <w:pPr>
        <w:pStyle w:val="Normal.0"/>
        <w:spacing w:line="253" w:lineRule="atLeast"/>
        <w:jc w:val="both"/>
        <w:rPr>
          <w:rStyle w:val="Brak"/>
          <w:sz w:val="16"/>
          <w:szCs w:val="16"/>
          <w:u w:color="800080"/>
        </w:rPr>
      </w:pPr>
      <w:r>
        <w:rPr>
          <w:rStyle w:val="Brak"/>
          <w:rFonts w:ascii="Arial" w:hAnsi="Arial"/>
          <w:sz w:val="16"/>
          <w:szCs w:val="16"/>
          <w:u w:color="800080"/>
          <w:rtl w:val="0"/>
          <w:lang w:val="de-DE"/>
        </w:rPr>
        <w:t>Micha</w:t>
      </w:r>
      <w:r>
        <w:rPr>
          <w:rStyle w:val="Brak"/>
          <w:rFonts w:ascii="Arial" w:hAnsi="Arial" w:hint="default"/>
          <w:sz w:val="16"/>
          <w:szCs w:val="16"/>
          <w:u w:color="800080"/>
          <w:rtl w:val="0"/>
        </w:rPr>
        <w:t xml:space="preserve">ł </w:t>
      </w:r>
      <w:r>
        <w:rPr>
          <w:rStyle w:val="Brak"/>
          <w:rFonts w:ascii="Arial" w:hAnsi="Arial"/>
          <w:sz w:val="16"/>
          <w:szCs w:val="16"/>
          <w:u w:color="800080"/>
          <w:rtl w:val="0"/>
        </w:rPr>
        <w:t>Borowski:</w:t>
      </w:r>
      <w:r>
        <w:rPr>
          <w:rStyle w:val="Brak"/>
          <w:sz w:val="16"/>
          <w:szCs w:val="16"/>
          <w:u w:color="800080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"mailto:michal.borowski@bcc.org.pl"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michal.borowski@bcc.org.pl</w:t>
      </w:r>
      <w:r>
        <w:rPr/>
        <w:fldChar w:fldCharType="end" w:fldLock="0"/>
      </w:r>
    </w:p>
    <w:p>
      <w:pPr>
        <w:pStyle w:val="Normal.0"/>
        <w:spacing w:line="253" w:lineRule="atLeast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spacing w:line="253" w:lineRule="atLeast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cs="Arial" w:hAnsi="Arial" w:eastAsia="Arial"/>
          <w:sz w:val="16"/>
          <w:szCs w:val="1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>Business Centre Club to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onkowie Klubu zatrudniaj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ponad 400 tys. pracownik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w, przychody firm to ponad 200 miliard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otych, a siedziby rozlokowane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250 miastach. Na terenie Polski dzia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22 lo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regionalne. Do BCC nale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żą </w:t>
      </w:r>
      <w:r>
        <w:rPr>
          <w:rStyle w:val="Brak"/>
          <w:rFonts w:ascii="Arial" w:hAnsi="Arial"/>
          <w:sz w:val="16"/>
          <w:szCs w:val="16"/>
          <w:rtl w:val="0"/>
        </w:rPr>
        <w:t>przedstawiciele wszystkich bran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, mi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ksi polscy producenci, uczelnie wy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 xml:space="preserve">onkami BCC 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– </w:t>
      </w:r>
      <w:r>
        <w:rPr>
          <w:rStyle w:val="Brak"/>
          <w:rFonts w:ascii="Arial" w:hAnsi="Arial"/>
          <w:sz w:val="16"/>
          <w:szCs w:val="16"/>
          <w:rtl w:val="0"/>
        </w:rPr>
        <w:t>klubu przedsi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biorc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 xml:space="preserve">e prawnicy, dziennikarze, naukowcy, wydawcy, lekarze, wojskowi i studenci. 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Normal.0"/>
        <w:spacing w:line="360" w:lineRule="auto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"http://www.linkedin.com/company/business-centre-club/"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"http://www.facebook.com/businesscentreclub"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"http://www.twitter.com/BCCorg"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 A">
    <w:name w:val="Brak A"/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6"/>
      <w:szCs w:val="16"/>
      <w:u w:val="single" w:color="0000ff"/>
      <w:lang w:val="nl-NL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4">
    <w:name w:val="Hyperlink.4"/>
    <w:basedOn w:val="Brak"/>
    <w:next w:val="Hyperlink.4"/>
    <w:rPr>
      <w:rFonts w:ascii="Arial" w:cs="Arial" w:hAnsi="Arial" w:eastAsia="Arial"/>
      <w:outline w:val="0"/>
      <w:color w:val="0000ff"/>
      <w:sz w:val="16"/>
      <w:szCs w:val="16"/>
      <w:u w:val="single" w:color="0000ff"/>
      <w:lang w:val="en-US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