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1FDE" w14:textId="77777777" w:rsidR="00BF01D2" w:rsidRDefault="00000000">
      <w:r>
        <w:rPr>
          <w:rStyle w:val="BrakA"/>
          <w:noProof/>
        </w:rPr>
        <w:drawing>
          <wp:anchor distT="152400" distB="152400" distL="152400" distR="152400" simplePos="0" relativeHeight="251659264" behindDoc="0" locked="0" layoutInCell="1" allowOverlap="1" wp14:anchorId="4308DCBD" wp14:editId="46090F35">
            <wp:simplePos x="0" y="0"/>
            <wp:positionH relativeFrom="page">
              <wp:posOffset>521969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BrakA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4994835" wp14:editId="6773FEEE">
                <wp:simplePos x="0" y="0"/>
                <wp:positionH relativeFrom="page">
                  <wp:posOffset>3958906</wp:posOffset>
                </wp:positionH>
                <wp:positionV relativeFrom="page">
                  <wp:posOffset>287119</wp:posOffset>
                </wp:positionV>
                <wp:extent cx="3184525" cy="322481"/>
                <wp:effectExtent l="0" t="0" r="0" b="0"/>
                <wp:wrapSquare wrapText="bothSides" distT="152400" distB="152400" distL="152400" distR="152400"/>
                <wp:docPr id="1073741826" name="officeArt object" descr="Warszawa, 27 stycznia 2023 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3224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DAF02D" w14:textId="77777777" w:rsidR="00BF01D2" w:rsidRDefault="0000000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spacing w:line="240" w:lineRule="auto"/>
                              <w:jc w:val="right"/>
                            </w:pPr>
                            <w:r>
                              <w:rPr>
                                <w:rFonts w:ascii="Helvetica Neue" w:hAnsi="Helvetica Neue"/>
                                <w:kern w:val="0"/>
                              </w:rPr>
                              <w:t xml:space="preserve">Warszawa, 26.04.2023 r. 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11.7pt;margin-top:22.6pt;width:250.8pt;height:25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spacing w:line="240" w:lineRule="auto"/>
                        <w:jc w:val="right"/>
                      </w:pPr>
                      <w:r>
                        <w:rPr>
                          <w:rFonts w:ascii="Helvetica Neue" w:hAnsi="Helvetica Neue"/>
                          <w:kern w:val="0"/>
                          <w:rtl w:val="0"/>
                          <w14:textOutline w14:w="12700" w14:cap="flat">
                            <w14:noFill/>
                            <w14:miter w14:lim="400000"/>
                          </w14:textOutline>
                        </w:rPr>
                        <w:t xml:space="preserve">Warszawa, 26.04.2023 r. 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</w:p>
    <w:p w14:paraId="63EA3162" w14:textId="77777777" w:rsidR="00BF01D2" w:rsidRDefault="00BF01D2"/>
    <w:p w14:paraId="7381D336" w14:textId="77777777" w:rsidR="00BF01D2" w:rsidRDefault="00BF01D2" w:rsidP="00847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36" w:lineRule="auto"/>
        <w:ind w:right="600"/>
        <w:jc w:val="both"/>
        <w:rPr>
          <w:rFonts w:ascii="Times New Roman" w:eastAsia="Times New Roman" w:hAnsi="Times New Roman" w:cs="Times New Roman"/>
          <w:caps/>
          <w:kern w:val="0"/>
          <w:sz w:val="24"/>
          <w:szCs w:val="24"/>
        </w:rPr>
      </w:pPr>
    </w:p>
    <w:p w14:paraId="5690A8DD" w14:textId="77777777" w:rsidR="00BF01D2" w:rsidRPr="00847C2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center"/>
        <w:rPr>
          <w:rFonts w:ascii="Arial" w:eastAsia="Arial" w:hAnsi="Arial" w:cs="Arial"/>
          <w:b/>
          <w:bCs/>
          <w:caps/>
        </w:rPr>
      </w:pPr>
      <w:r w:rsidRPr="00847C2C">
        <w:rPr>
          <w:rFonts w:ascii="Arial" w:hAnsi="Arial"/>
          <w:b/>
          <w:bCs/>
          <w:caps/>
        </w:rPr>
        <w:t xml:space="preserve">„Regulacje, biznes, gospodarka” </w:t>
      </w:r>
    </w:p>
    <w:p w14:paraId="06AB1602" w14:textId="3812AF30" w:rsidR="00BF01D2" w:rsidRPr="00847C2C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center"/>
        <w:rPr>
          <w:rFonts w:ascii="Arial" w:eastAsia="Arial" w:hAnsi="Arial" w:cs="Arial"/>
          <w:b/>
          <w:bCs/>
          <w:caps/>
        </w:rPr>
      </w:pPr>
      <w:r w:rsidRPr="00847C2C">
        <w:rPr>
          <w:rFonts w:ascii="Arial" w:hAnsi="Arial"/>
          <w:b/>
          <w:bCs/>
          <w:caps/>
        </w:rPr>
        <w:t>RADA DIALOGU SPOŁ</w:t>
      </w:r>
      <w:r w:rsidRPr="00847C2C">
        <w:rPr>
          <w:rFonts w:ascii="Arial" w:hAnsi="Arial"/>
          <w:b/>
          <w:bCs/>
          <w:caps/>
          <w:lang w:val="de-DE"/>
        </w:rPr>
        <w:t xml:space="preserve">ECZNEGO POMIJANA </w:t>
      </w:r>
      <w:r w:rsidR="00847C2C" w:rsidRPr="00847C2C">
        <w:rPr>
          <w:rFonts w:ascii="Arial" w:hAnsi="Arial"/>
          <w:b/>
          <w:bCs/>
          <w:caps/>
          <w:lang w:val="de-DE"/>
        </w:rPr>
        <w:t>W ŚCIEŻE</w:t>
      </w:r>
      <w:r w:rsidRPr="00847C2C">
        <w:rPr>
          <w:rFonts w:ascii="Arial" w:hAnsi="Arial"/>
          <w:b/>
          <w:bCs/>
          <w:caps/>
          <w:lang w:val="en-US"/>
        </w:rPr>
        <w:t xml:space="preserve"> STANOWIENIA PRAWA - DYSKUSKA Z UDZIA</w:t>
      </w:r>
      <w:r w:rsidRPr="00847C2C">
        <w:rPr>
          <w:rFonts w:ascii="Arial" w:hAnsi="Arial"/>
          <w:b/>
          <w:bCs/>
          <w:caps/>
        </w:rPr>
        <w:t>ŁEM prezesA</w:t>
      </w:r>
      <w:r w:rsidRPr="00847C2C">
        <w:rPr>
          <w:rFonts w:ascii="Arial" w:hAnsi="Arial"/>
          <w:b/>
          <w:bCs/>
          <w:caps/>
          <w:lang w:val="de-DE"/>
        </w:rPr>
        <w:t xml:space="preserve"> Zwi</w:t>
      </w:r>
      <w:r w:rsidRPr="00847C2C">
        <w:rPr>
          <w:rFonts w:ascii="Arial" w:hAnsi="Arial"/>
          <w:b/>
          <w:bCs/>
          <w:caps/>
        </w:rPr>
        <w:t>ązku Pracodawc</w:t>
      </w:r>
      <w:r w:rsidRPr="00847C2C">
        <w:rPr>
          <w:rFonts w:ascii="Arial" w:hAnsi="Arial"/>
          <w:b/>
          <w:bCs/>
          <w:caps/>
          <w:lang w:val="es-ES_tradnl"/>
        </w:rPr>
        <w:t>ó</w:t>
      </w:r>
      <w:r w:rsidRPr="00847C2C">
        <w:rPr>
          <w:rFonts w:ascii="Arial" w:hAnsi="Arial"/>
          <w:b/>
          <w:bCs/>
          <w:caps/>
        </w:rPr>
        <w:t>w BCC, przewodniczącEGO Rady Dialogu Społecznego - Łukasza BernatowicZA.</w:t>
      </w:r>
    </w:p>
    <w:p w14:paraId="6C77F788" w14:textId="77777777" w:rsidR="00BF01D2" w:rsidRDefault="00BF01D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eastAsia="Arial" w:hAnsi="Arial" w:cs="Arial"/>
          <w:b/>
          <w:bCs/>
          <w:u w:color="0067D9"/>
        </w:rPr>
      </w:pPr>
    </w:p>
    <w:p w14:paraId="51600E12" w14:textId="40507061" w:rsidR="00BF01D2" w:rsidRPr="00847C2C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Podczas </w:t>
      </w:r>
      <w:r>
        <w:rPr>
          <w:rFonts w:ascii="Arial" w:hAnsi="Arial"/>
          <w:b/>
          <w:bCs/>
          <w:kern w:val="0"/>
          <w:sz w:val="24"/>
          <w:szCs w:val="24"/>
        </w:rPr>
        <w:t>XV edycja Europejskiego Kongresu Gospodarczego w Katowicach, kt</w:t>
      </w:r>
      <w:r>
        <w:rPr>
          <w:rFonts w:ascii="Arial" w:hAnsi="Arial"/>
          <w:b/>
          <w:bCs/>
          <w:kern w:val="0"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kern w:val="0"/>
          <w:sz w:val="24"/>
          <w:szCs w:val="24"/>
        </w:rPr>
        <w:t xml:space="preserve">rego partnerem instytucjonalnym jest Business Centre Club </w:t>
      </w:r>
      <w:r>
        <w:rPr>
          <w:rFonts w:ascii="Arial" w:hAnsi="Arial"/>
          <w:b/>
          <w:bCs/>
          <w:sz w:val="24"/>
          <w:szCs w:val="24"/>
        </w:rPr>
        <w:t>prezes Związku Pracodawc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 xml:space="preserve">w BCC, przewodniczący Rady Dialogu Społecznego </w:t>
      </w:r>
      <w:r w:rsidR="00847C2C">
        <w:rPr>
          <w:rFonts w:ascii="Arial" w:hAnsi="Arial"/>
          <w:b/>
          <w:bCs/>
          <w:sz w:val="24"/>
          <w:szCs w:val="24"/>
        </w:rPr>
        <w:t>–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 w:rsidR="00847C2C">
        <w:rPr>
          <w:rFonts w:ascii="Arial" w:hAnsi="Arial"/>
          <w:b/>
          <w:bCs/>
          <w:sz w:val="24"/>
          <w:szCs w:val="24"/>
        </w:rPr>
        <w:t>Ł</w:t>
      </w:r>
      <w:r>
        <w:rPr>
          <w:rFonts w:ascii="Arial" w:hAnsi="Arial"/>
          <w:b/>
          <w:bCs/>
          <w:sz w:val="24"/>
          <w:szCs w:val="24"/>
        </w:rPr>
        <w:t xml:space="preserve">ukasz Bernatowicz podkreślał, że aby w Polsce była dobra legislacja, konieczne </w:t>
      </w:r>
      <w:r w:rsidR="00847C2C">
        <w:rPr>
          <w:rFonts w:ascii="Arial" w:hAnsi="Arial"/>
          <w:b/>
          <w:bCs/>
          <w:sz w:val="24"/>
          <w:szCs w:val="24"/>
        </w:rPr>
        <w:br/>
      </w:r>
      <w:r>
        <w:rPr>
          <w:rFonts w:ascii="Arial" w:hAnsi="Arial"/>
          <w:b/>
          <w:bCs/>
          <w:sz w:val="24"/>
          <w:szCs w:val="24"/>
        </w:rPr>
        <w:t>są konsultacji społeczne i dialog z ekspertami.</w:t>
      </w:r>
    </w:p>
    <w:p w14:paraId="6D08B781" w14:textId="77777777" w:rsidR="00BF01D2" w:rsidRDefault="00BF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42A83C2C" w14:textId="0C4E7122" w:rsidR="00115981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Przewodniczący Rady Dialogu Społecznego uczestniczył w sesji zatytułowanej </w:t>
      </w:r>
      <w:r>
        <w:rPr>
          <w:rFonts w:ascii="Arial" w:hAnsi="Arial"/>
          <w:b/>
          <w:bCs/>
          <w:sz w:val="24"/>
          <w:szCs w:val="24"/>
        </w:rPr>
        <w:t>„Regulacje, biznes, gospodarka”</w:t>
      </w:r>
      <w:r w:rsidR="00795820">
        <w:rPr>
          <w:rFonts w:ascii="Arial" w:hAnsi="Arial"/>
          <w:b/>
          <w:bCs/>
          <w:sz w:val="24"/>
          <w:szCs w:val="24"/>
        </w:rPr>
        <w:t>,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podczas której dyskutowano </w:t>
      </w:r>
      <w:r w:rsidR="00847C2C">
        <w:rPr>
          <w:rFonts w:ascii="Arial" w:hAnsi="Arial"/>
          <w:sz w:val="24"/>
          <w:szCs w:val="24"/>
        </w:rPr>
        <w:t>na temat ścieżki</w:t>
      </w:r>
      <w:r>
        <w:rPr>
          <w:rFonts w:ascii="Arial" w:hAnsi="Arial"/>
          <w:sz w:val="24"/>
          <w:szCs w:val="24"/>
        </w:rPr>
        <w:t xml:space="preserve"> </w:t>
      </w:r>
      <w:r w:rsidR="00847C2C">
        <w:rPr>
          <w:rFonts w:ascii="Arial" w:hAnsi="Arial"/>
          <w:sz w:val="24"/>
          <w:szCs w:val="24"/>
        </w:rPr>
        <w:t>stanowienia</w:t>
      </w:r>
      <w:r>
        <w:rPr>
          <w:rFonts w:ascii="Arial" w:hAnsi="Arial"/>
          <w:sz w:val="24"/>
          <w:szCs w:val="24"/>
        </w:rPr>
        <w:t xml:space="preserve"> polskiego prawa. </w:t>
      </w:r>
      <w:r w:rsidR="000E1A9D">
        <w:rPr>
          <w:rFonts w:ascii="Arial" w:hAnsi="Arial"/>
          <w:sz w:val="24"/>
          <w:szCs w:val="24"/>
        </w:rPr>
        <w:t>W panelu u</w:t>
      </w:r>
      <w:r w:rsidR="00115981">
        <w:rPr>
          <w:rFonts w:ascii="Arial" w:hAnsi="Arial"/>
          <w:sz w:val="24"/>
          <w:szCs w:val="24"/>
        </w:rPr>
        <w:t xml:space="preserve">czestniczyli także: </w:t>
      </w:r>
      <w:r w:rsidR="00115981" w:rsidRPr="00115981">
        <w:rPr>
          <w:rFonts w:ascii="Arial" w:hAnsi="Arial"/>
          <w:sz w:val="24"/>
          <w:szCs w:val="24"/>
        </w:rPr>
        <w:t>Adam</w:t>
      </w:r>
      <w:r w:rsidR="00115981">
        <w:rPr>
          <w:rFonts w:ascii="Arial" w:hAnsi="Arial"/>
          <w:sz w:val="24"/>
          <w:szCs w:val="24"/>
        </w:rPr>
        <w:t xml:space="preserve"> </w:t>
      </w:r>
      <w:r w:rsidR="00115981" w:rsidRPr="00115981">
        <w:rPr>
          <w:rFonts w:ascii="Arial" w:hAnsi="Arial"/>
          <w:sz w:val="24"/>
          <w:szCs w:val="24"/>
        </w:rPr>
        <w:t>Krzysztof</w:t>
      </w:r>
      <w:r w:rsidR="00115981">
        <w:rPr>
          <w:rFonts w:ascii="Arial" w:hAnsi="Arial"/>
          <w:sz w:val="24"/>
          <w:szCs w:val="24"/>
        </w:rPr>
        <w:t xml:space="preserve"> </w:t>
      </w:r>
      <w:r w:rsidR="00115981" w:rsidRPr="00115981">
        <w:rPr>
          <w:rFonts w:ascii="Arial" w:hAnsi="Arial"/>
          <w:sz w:val="24"/>
          <w:szCs w:val="24"/>
        </w:rPr>
        <w:t>Abramowicz</w:t>
      </w:r>
      <w:r w:rsidR="00115981">
        <w:rPr>
          <w:rFonts w:ascii="Arial" w:hAnsi="Arial"/>
          <w:sz w:val="24"/>
          <w:szCs w:val="24"/>
        </w:rPr>
        <w:t xml:space="preserve">, </w:t>
      </w:r>
      <w:r w:rsidR="00115981" w:rsidRPr="00115981">
        <w:rPr>
          <w:rFonts w:ascii="Arial" w:hAnsi="Arial"/>
          <w:sz w:val="24"/>
          <w:szCs w:val="24"/>
        </w:rPr>
        <w:t>Rzecznik Małych i Średnich Przedsiębiorców</w:t>
      </w:r>
      <w:r w:rsidR="00115981">
        <w:rPr>
          <w:rFonts w:ascii="Arial" w:hAnsi="Arial"/>
          <w:sz w:val="24"/>
          <w:szCs w:val="24"/>
        </w:rPr>
        <w:t xml:space="preserve">, Tomasz </w:t>
      </w:r>
      <w:proofErr w:type="spellStart"/>
      <w:r w:rsidR="00115981">
        <w:rPr>
          <w:rFonts w:ascii="Arial" w:hAnsi="Arial"/>
          <w:sz w:val="24"/>
          <w:szCs w:val="24"/>
        </w:rPr>
        <w:t>Chróstny</w:t>
      </w:r>
      <w:proofErr w:type="spellEnd"/>
      <w:r w:rsidR="00115981">
        <w:rPr>
          <w:rFonts w:ascii="Arial" w:hAnsi="Arial"/>
          <w:sz w:val="24"/>
          <w:szCs w:val="24"/>
        </w:rPr>
        <w:t xml:space="preserve">, prezes, Urząd Ochrony Konkurencji i Konsumentów, Maciej Berek, główny legislator, Pracodawcy RP, Andrzej Mierzwa, partner zarządzający, 21 Concordia Polska, Grzegorz Płatek, dyrektor, Departament Doskonalenia Regulacji Gospodarczych, Ministerstwo Rozwoju i Technologii. </w:t>
      </w:r>
    </w:p>
    <w:p w14:paraId="48FA1E05" w14:textId="77777777" w:rsidR="00115981" w:rsidRDefault="00115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hAnsi="Arial"/>
          <w:sz w:val="24"/>
          <w:szCs w:val="24"/>
        </w:rPr>
      </w:pPr>
    </w:p>
    <w:p w14:paraId="0274D072" w14:textId="2A514EF2" w:rsidR="00BF01D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Rozm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wcy</w:t>
      </w:r>
      <w:proofErr w:type="spellEnd"/>
      <w:r>
        <w:rPr>
          <w:rFonts w:ascii="Arial" w:hAnsi="Arial"/>
          <w:sz w:val="24"/>
          <w:szCs w:val="24"/>
        </w:rPr>
        <w:t xml:space="preserve"> zwracali </w:t>
      </w:r>
      <w:proofErr w:type="spellStart"/>
      <w:r>
        <w:rPr>
          <w:rFonts w:ascii="Arial" w:hAnsi="Arial"/>
          <w:sz w:val="24"/>
          <w:szCs w:val="24"/>
        </w:rPr>
        <w:t>szczeg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sz w:val="24"/>
          <w:szCs w:val="24"/>
        </w:rPr>
        <w:t>lną</w:t>
      </w:r>
      <w:proofErr w:type="spellEnd"/>
      <w:r>
        <w:rPr>
          <w:rFonts w:ascii="Arial" w:hAnsi="Arial"/>
          <w:sz w:val="24"/>
          <w:szCs w:val="24"/>
        </w:rPr>
        <w:t xml:space="preserve"> uwagę na jakość</w:t>
      </w:r>
      <w:r w:rsidR="0011598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 stabilność stanowionego prawa z punktu widzenia </w:t>
      </w:r>
      <w:proofErr w:type="spellStart"/>
      <w:r>
        <w:rPr>
          <w:rFonts w:ascii="Arial" w:hAnsi="Arial"/>
          <w:sz w:val="24"/>
          <w:szCs w:val="24"/>
        </w:rPr>
        <w:t>przedsiębiorc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i inwestor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oraz efektywną </w:t>
      </w:r>
      <w:r>
        <w:rPr>
          <w:rFonts w:ascii="Arial" w:hAnsi="Arial"/>
          <w:sz w:val="24"/>
          <w:szCs w:val="24"/>
          <w:lang w:val="it-IT"/>
        </w:rPr>
        <w:t>rol</w:t>
      </w:r>
      <w:r w:rsidR="00795820">
        <w:rPr>
          <w:rFonts w:ascii="Arial" w:hAnsi="Arial"/>
          <w:sz w:val="24"/>
          <w:szCs w:val="24"/>
          <w:lang w:val="it-IT"/>
        </w:rPr>
        <w:t>ą</w:t>
      </w:r>
      <w:r>
        <w:rPr>
          <w:rFonts w:ascii="Arial" w:hAnsi="Arial"/>
          <w:sz w:val="24"/>
          <w:szCs w:val="24"/>
          <w:lang w:val="it-IT"/>
        </w:rPr>
        <w:t xml:space="preserve"> pa</w:t>
      </w:r>
      <w:r>
        <w:rPr>
          <w:rFonts w:ascii="Arial" w:hAnsi="Arial"/>
          <w:sz w:val="24"/>
          <w:szCs w:val="24"/>
        </w:rPr>
        <w:t xml:space="preserve">ństwa w gospodarce. </w:t>
      </w:r>
      <w:r w:rsidR="00847C2C">
        <w:rPr>
          <w:rFonts w:ascii="Arial" w:hAnsi="Arial"/>
          <w:sz w:val="24"/>
          <w:szCs w:val="24"/>
        </w:rPr>
        <w:t xml:space="preserve">Wskazane zostały </w:t>
      </w:r>
      <w:r>
        <w:rPr>
          <w:rFonts w:ascii="Arial" w:hAnsi="Arial"/>
          <w:sz w:val="24"/>
          <w:szCs w:val="24"/>
        </w:rPr>
        <w:t>przykłady rozwiązań</w:t>
      </w:r>
      <w:r>
        <w:rPr>
          <w:rFonts w:ascii="Arial" w:hAnsi="Arial"/>
          <w:sz w:val="24"/>
          <w:szCs w:val="24"/>
          <w:lang w:val="de-DE"/>
        </w:rPr>
        <w:t xml:space="preserve">, </w:t>
      </w:r>
      <w:r w:rsidR="00847C2C">
        <w:rPr>
          <w:rFonts w:ascii="Arial" w:hAnsi="Arial"/>
          <w:sz w:val="24"/>
          <w:szCs w:val="24"/>
          <w:lang w:val="de-DE"/>
        </w:rPr>
        <w:br/>
      </w:r>
      <w:r>
        <w:rPr>
          <w:rFonts w:ascii="Arial" w:hAnsi="Arial"/>
          <w:sz w:val="24"/>
          <w:szCs w:val="24"/>
          <w:lang w:val="de-DE"/>
        </w:rPr>
        <w:t>ich d</w:t>
      </w:r>
      <w:r>
        <w:rPr>
          <w:rFonts w:ascii="Arial" w:hAnsi="Arial"/>
          <w:sz w:val="24"/>
          <w:szCs w:val="24"/>
        </w:rPr>
        <w:t>ługofalowych skutk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i regulacji zapewniających warunki realizacji polityki gospodarczej państwa przy zachowaniu wartości wolnego rynku.</w:t>
      </w:r>
    </w:p>
    <w:p w14:paraId="6C0C62F4" w14:textId="77777777" w:rsidR="00847C2C" w:rsidRDefault="00847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6D4D33" w14:textId="2057669D" w:rsidR="00BF01D2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Łukasz </w:t>
      </w:r>
      <w:r w:rsidR="00847C2C">
        <w:rPr>
          <w:rFonts w:ascii="Arial" w:hAnsi="Arial"/>
          <w:sz w:val="24"/>
          <w:szCs w:val="24"/>
        </w:rPr>
        <w:t>Bernatowicz</w:t>
      </w:r>
      <w:r>
        <w:rPr>
          <w:rFonts w:ascii="Arial" w:hAnsi="Arial"/>
          <w:sz w:val="24"/>
          <w:szCs w:val="24"/>
        </w:rPr>
        <w:t xml:space="preserve"> zwr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cił między innymi uwagę na </w:t>
      </w:r>
      <w:r>
        <w:rPr>
          <w:rFonts w:ascii="Arial" w:hAnsi="Arial"/>
          <w:b/>
          <w:bCs/>
          <w:sz w:val="24"/>
          <w:szCs w:val="24"/>
        </w:rPr>
        <w:t>zbyt kr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tki czas na ocenianie akt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 prawnych</w:t>
      </w:r>
      <w:r w:rsidR="00847C2C"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 xml:space="preserve">a także lekceważenie przez rząd roli Rady Dialogu </w:t>
      </w:r>
      <w:r w:rsidR="00847C2C">
        <w:rPr>
          <w:rFonts w:ascii="Arial" w:hAnsi="Arial"/>
          <w:b/>
          <w:bCs/>
          <w:sz w:val="24"/>
          <w:szCs w:val="24"/>
        </w:rPr>
        <w:t>Społecznego</w:t>
      </w:r>
      <w:r>
        <w:rPr>
          <w:rFonts w:ascii="Arial" w:hAnsi="Arial"/>
          <w:b/>
          <w:bCs/>
          <w:sz w:val="24"/>
          <w:szCs w:val="24"/>
        </w:rPr>
        <w:t xml:space="preserve"> i pomijanie jej w procesie </w:t>
      </w:r>
      <w:r w:rsidR="00847C2C">
        <w:rPr>
          <w:rFonts w:ascii="Arial" w:hAnsi="Arial"/>
          <w:b/>
          <w:bCs/>
          <w:sz w:val="24"/>
          <w:szCs w:val="24"/>
        </w:rPr>
        <w:t>legislacyjnym</w:t>
      </w:r>
      <w:r>
        <w:rPr>
          <w:rFonts w:ascii="Arial" w:hAnsi="Arial"/>
          <w:b/>
          <w:bCs/>
          <w:sz w:val="24"/>
          <w:szCs w:val="24"/>
        </w:rPr>
        <w:t>.</w:t>
      </w:r>
      <w:r>
        <w:rPr>
          <w:rFonts w:ascii="Arial" w:hAnsi="Arial"/>
          <w:sz w:val="24"/>
          <w:szCs w:val="24"/>
          <w:lang w:val="ru-RU"/>
        </w:rPr>
        <w:t xml:space="preserve"> </w:t>
      </w:r>
      <w:r w:rsidR="00847C2C">
        <w:rPr>
          <w:rFonts w:ascii="Arial" w:hAnsi="Arial"/>
          <w:sz w:val="24"/>
          <w:szCs w:val="24"/>
          <w:lang w:val="ru-RU"/>
        </w:rPr>
        <w:t>–</w:t>
      </w:r>
      <w:r>
        <w:rPr>
          <w:rFonts w:ascii="Arial" w:hAnsi="Arial"/>
          <w:sz w:val="24"/>
          <w:szCs w:val="24"/>
          <w:lang w:val="ru-RU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 xml:space="preserve">Często mamy 24 godziny </w:t>
      </w:r>
      <w:r w:rsidR="00847C2C">
        <w:rPr>
          <w:rFonts w:ascii="Arial" w:hAnsi="Arial"/>
          <w:i/>
          <w:iCs/>
          <w:sz w:val="24"/>
          <w:szCs w:val="24"/>
        </w:rPr>
        <w:br/>
      </w:r>
      <w:r>
        <w:rPr>
          <w:rFonts w:ascii="Arial" w:hAnsi="Arial"/>
          <w:i/>
          <w:iCs/>
          <w:sz w:val="24"/>
          <w:szCs w:val="24"/>
        </w:rPr>
        <w:t>na zaopiniowanie ustaw, o ile w og</w:t>
      </w:r>
      <w:r>
        <w:rPr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Fonts w:ascii="Arial" w:hAnsi="Arial"/>
          <w:i/>
          <w:iCs/>
          <w:sz w:val="24"/>
          <w:szCs w:val="24"/>
          <w:lang w:val="pt-PT"/>
        </w:rPr>
        <w:t>le do nas trafi</w:t>
      </w:r>
      <w:r>
        <w:rPr>
          <w:rFonts w:ascii="Arial" w:hAnsi="Arial"/>
          <w:i/>
          <w:iCs/>
          <w:sz w:val="24"/>
          <w:szCs w:val="24"/>
        </w:rPr>
        <w:t xml:space="preserve">ą </w:t>
      </w:r>
      <w:r w:rsidR="00847C2C">
        <w:rPr>
          <w:rFonts w:ascii="Arial" w:hAnsi="Arial"/>
          <w:i/>
          <w:iCs/>
          <w:sz w:val="24"/>
          <w:szCs w:val="24"/>
          <w:lang w:val="ru-RU"/>
        </w:rPr>
        <w:t>–</w:t>
      </w:r>
      <w:r>
        <w:rPr>
          <w:rFonts w:ascii="Arial" w:hAnsi="Arial"/>
          <w:i/>
          <w:iCs/>
          <w:sz w:val="24"/>
          <w:szCs w:val="24"/>
          <w:lang w:val="ru-RU"/>
        </w:rPr>
        <w:t xml:space="preserve"> </w:t>
      </w:r>
      <w:r>
        <w:rPr>
          <w:rFonts w:ascii="Arial" w:hAnsi="Arial"/>
          <w:sz w:val="24"/>
          <w:szCs w:val="24"/>
        </w:rPr>
        <w:t>podkreślał ekspert.</w:t>
      </w:r>
    </w:p>
    <w:p w14:paraId="0C73B76C" w14:textId="77777777" w:rsidR="00847C2C" w:rsidRPr="00847C2C" w:rsidRDefault="00847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hAnsi="Arial"/>
          <w:i/>
          <w:iCs/>
          <w:sz w:val="24"/>
          <w:szCs w:val="24"/>
        </w:rPr>
      </w:pPr>
    </w:p>
    <w:p w14:paraId="3A3788AE" w14:textId="15CF5982" w:rsidR="00BF01D2" w:rsidRPr="00847C2C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Business Centre Club od dawna wskazuje, że </w:t>
      </w:r>
      <w:r w:rsidRPr="00847C2C">
        <w:rPr>
          <w:rFonts w:ascii="Arial" w:hAnsi="Arial"/>
          <w:b/>
          <w:bCs/>
          <w:sz w:val="24"/>
          <w:szCs w:val="24"/>
        </w:rPr>
        <w:t xml:space="preserve">nie tylko ustawy ściśle związane </w:t>
      </w:r>
      <w:r w:rsidR="00847C2C">
        <w:rPr>
          <w:rFonts w:ascii="Arial" w:hAnsi="Arial"/>
          <w:b/>
          <w:bCs/>
          <w:sz w:val="24"/>
          <w:szCs w:val="24"/>
        </w:rPr>
        <w:br/>
      </w:r>
      <w:r w:rsidRPr="00847C2C">
        <w:rPr>
          <w:rFonts w:ascii="Arial" w:hAnsi="Arial"/>
          <w:b/>
          <w:bCs/>
          <w:sz w:val="24"/>
          <w:szCs w:val="24"/>
        </w:rPr>
        <w:t>z prawem gospodarczym mają bezpośredni wpływ na polskich przedsiębiorc</w:t>
      </w:r>
      <w:r w:rsidRPr="00847C2C">
        <w:rPr>
          <w:rFonts w:ascii="Arial" w:hAnsi="Arial"/>
          <w:b/>
          <w:bCs/>
          <w:sz w:val="24"/>
          <w:szCs w:val="24"/>
          <w:lang w:val="es-ES_tradnl"/>
        </w:rPr>
        <w:t>ó</w:t>
      </w:r>
      <w:r w:rsidRPr="00847C2C">
        <w:rPr>
          <w:rFonts w:ascii="Arial" w:hAnsi="Arial"/>
          <w:b/>
          <w:bCs/>
          <w:sz w:val="24"/>
          <w:szCs w:val="24"/>
        </w:rPr>
        <w:t>w</w:t>
      </w:r>
      <w:r>
        <w:rPr>
          <w:rFonts w:ascii="Arial" w:hAnsi="Arial"/>
          <w:sz w:val="24"/>
          <w:szCs w:val="24"/>
        </w:rPr>
        <w:t xml:space="preserve">. – </w:t>
      </w:r>
      <w:r>
        <w:rPr>
          <w:rFonts w:ascii="Arial" w:hAnsi="Arial"/>
          <w:i/>
          <w:iCs/>
          <w:sz w:val="24"/>
          <w:szCs w:val="24"/>
        </w:rPr>
        <w:t xml:space="preserve">Polski przedsiębiorca zawsze był bardzo kreatywny, miał gen przetrwania zakodowany w swoim DNA, natomiast nie można wykorzystywać go do granic jego możliwości, a to się w Polsce dzieje od wielu lat </w:t>
      </w:r>
      <w:r w:rsidR="00847C2C">
        <w:rPr>
          <w:rFonts w:ascii="Arial" w:hAnsi="Arial"/>
          <w:sz w:val="24"/>
          <w:szCs w:val="24"/>
          <w:lang w:val="ru-RU"/>
        </w:rPr>
        <w:t>–</w:t>
      </w:r>
      <w:r>
        <w:rPr>
          <w:rFonts w:ascii="Arial" w:hAnsi="Arial"/>
          <w:sz w:val="24"/>
          <w:szCs w:val="24"/>
          <w:lang w:val="ru-RU"/>
        </w:rPr>
        <w:t xml:space="preserve"> </w:t>
      </w:r>
      <w:r w:rsidR="00847C2C">
        <w:rPr>
          <w:rFonts w:ascii="Arial" w:hAnsi="Arial"/>
          <w:sz w:val="24"/>
          <w:szCs w:val="24"/>
        </w:rPr>
        <w:t>z</w:t>
      </w:r>
      <w:r>
        <w:rPr>
          <w:rFonts w:ascii="Arial" w:hAnsi="Arial"/>
          <w:sz w:val="24"/>
          <w:szCs w:val="24"/>
        </w:rPr>
        <w:t xml:space="preserve">auważał już wcześniej ekspert BCC. </w:t>
      </w:r>
    </w:p>
    <w:p w14:paraId="7F833BF2" w14:textId="3ACE589E" w:rsidR="00BF01D2" w:rsidRDefault="00847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 wp14:anchorId="6807DCF4" wp14:editId="0B48C9B0">
            <wp:simplePos x="0" y="0"/>
            <wp:positionH relativeFrom="page">
              <wp:posOffset>895350</wp:posOffset>
            </wp:positionH>
            <wp:positionV relativeFrom="line">
              <wp:posOffset>198755</wp:posOffset>
            </wp:positionV>
            <wp:extent cx="4895850" cy="3517900"/>
            <wp:effectExtent l="0" t="0" r="0" b="6350"/>
            <wp:wrapTopAndBottom distT="152400" distB="152400"/>
            <wp:docPr id="1073741827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ek" descr="Obra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517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/>
          <w:sz w:val="24"/>
          <w:szCs w:val="24"/>
        </w:rPr>
        <w:t>Wystarczy wspomnieć Polski Ład, kt</w:t>
      </w:r>
      <w:r w:rsidR="00000000">
        <w:rPr>
          <w:rFonts w:ascii="Arial" w:hAnsi="Arial"/>
          <w:sz w:val="24"/>
          <w:szCs w:val="24"/>
          <w:lang w:val="es-ES_tradnl"/>
        </w:rPr>
        <w:t>ó</w:t>
      </w:r>
      <w:r w:rsidR="00000000">
        <w:rPr>
          <w:rFonts w:ascii="Arial" w:hAnsi="Arial"/>
          <w:sz w:val="24"/>
          <w:szCs w:val="24"/>
        </w:rPr>
        <w:t xml:space="preserve">ry postawił polskie firmy w bardzo ciężkiej sytuacji, przedtem była pandemia, potem przyszła wojna na Ukrainie. Remedium </w:t>
      </w:r>
      <w:r>
        <w:rPr>
          <w:rFonts w:ascii="Arial" w:hAnsi="Arial"/>
          <w:sz w:val="24"/>
          <w:szCs w:val="24"/>
        </w:rPr>
        <w:br/>
      </w:r>
      <w:r w:rsidR="00000000">
        <w:rPr>
          <w:rFonts w:ascii="Arial" w:hAnsi="Arial"/>
          <w:sz w:val="24"/>
          <w:szCs w:val="24"/>
        </w:rPr>
        <w:t>na tę złą sytuację miały być środki z KPO. Pozbawieni ich polscy przedsiębiorcy mimo swojej niezwykłej żywotności, woli przetrwania i kreatywnoś</w:t>
      </w:r>
      <w:r w:rsidR="00000000">
        <w:rPr>
          <w:rFonts w:ascii="Arial" w:hAnsi="Arial"/>
          <w:sz w:val="24"/>
          <w:szCs w:val="24"/>
          <w:lang w:val="it-IT"/>
        </w:rPr>
        <w:t>ci trac</w:t>
      </w:r>
      <w:r w:rsidR="00000000">
        <w:rPr>
          <w:rFonts w:ascii="Arial" w:hAnsi="Arial"/>
          <w:sz w:val="24"/>
          <w:szCs w:val="24"/>
        </w:rPr>
        <w:t>ą dystans do swoich konkurent</w:t>
      </w:r>
      <w:r w:rsidR="00000000">
        <w:rPr>
          <w:rFonts w:ascii="Arial" w:hAnsi="Arial"/>
          <w:sz w:val="24"/>
          <w:szCs w:val="24"/>
          <w:lang w:val="es-ES_tradnl"/>
        </w:rPr>
        <w:t>ó</w:t>
      </w:r>
      <w:r w:rsidR="00000000">
        <w:rPr>
          <w:rFonts w:ascii="Arial" w:hAnsi="Arial"/>
          <w:sz w:val="24"/>
          <w:szCs w:val="24"/>
        </w:rPr>
        <w:t>w z zagranicy i to nie tylko do tych zachodnich, ale nawet do czeskich, słowackich czy z kraj</w:t>
      </w:r>
      <w:r w:rsidR="00000000">
        <w:rPr>
          <w:rFonts w:ascii="Arial" w:hAnsi="Arial"/>
          <w:sz w:val="24"/>
          <w:szCs w:val="24"/>
          <w:lang w:val="es-ES_tradnl"/>
        </w:rPr>
        <w:t>ó</w:t>
      </w:r>
      <w:r w:rsidR="00000000">
        <w:rPr>
          <w:rFonts w:ascii="Arial" w:hAnsi="Arial"/>
          <w:sz w:val="24"/>
          <w:szCs w:val="24"/>
        </w:rPr>
        <w:t>w bałtyckich, z kt</w:t>
      </w:r>
      <w:r w:rsidR="00000000">
        <w:rPr>
          <w:rFonts w:ascii="Arial" w:hAnsi="Arial"/>
          <w:sz w:val="24"/>
          <w:szCs w:val="24"/>
          <w:lang w:val="es-ES_tradnl"/>
        </w:rPr>
        <w:t>ó</w:t>
      </w:r>
      <w:r w:rsidR="00000000">
        <w:rPr>
          <w:rFonts w:ascii="Arial" w:hAnsi="Arial"/>
          <w:sz w:val="24"/>
          <w:szCs w:val="24"/>
        </w:rPr>
        <w:t>rymi z powodzeniem do tej pory konkurowali. Nie da się brać udziału w wyścigu, kiedy konkurencja dostaje doping, a my biegniemy ostatkiem sił.</w:t>
      </w:r>
    </w:p>
    <w:p w14:paraId="689FB0B7" w14:textId="77777777" w:rsidR="00BF01D2" w:rsidRDefault="00BF01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9B68D2" w14:textId="192A8828" w:rsidR="00847C2C" w:rsidRDefault="00847C2C" w:rsidP="00847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Fonts w:ascii="Arial" w:hAnsi="Arial"/>
          <w:b/>
          <w:bCs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- </w:t>
      </w:r>
      <w:r w:rsidR="00000000" w:rsidRPr="00847C2C">
        <w:rPr>
          <w:rFonts w:ascii="Arial" w:hAnsi="Arial"/>
          <w:i/>
          <w:iCs/>
          <w:sz w:val="24"/>
          <w:szCs w:val="24"/>
        </w:rPr>
        <w:t xml:space="preserve">Jako przewodniczący Rady Dialogu Społecznego na każdym posiedzeniu plenarnym zadaje pytanie: </w:t>
      </w:r>
      <w:r w:rsidR="00000000" w:rsidRPr="00847C2C">
        <w:rPr>
          <w:rFonts w:ascii="Arial" w:hAnsi="Arial"/>
          <w:b/>
          <w:bCs/>
          <w:i/>
          <w:iCs/>
          <w:sz w:val="24"/>
          <w:szCs w:val="24"/>
        </w:rPr>
        <w:t>Co ze środkami z KPO dla polskich firm?</w:t>
      </w:r>
      <w:r w:rsidR="00000000">
        <w:rPr>
          <w:rFonts w:ascii="Arial" w:hAnsi="Arial"/>
          <w:sz w:val="24"/>
          <w:szCs w:val="24"/>
        </w:rPr>
        <w:t xml:space="preserve"> Odpowiedzi zawsze </w:t>
      </w:r>
      <w:r>
        <w:rPr>
          <w:rFonts w:ascii="Arial" w:hAnsi="Arial"/>
          <w:sz w:val="24"/>
          <w:szCs w:val="24"/>
        </w:rPr>
        <w:br/>
      </w:r>
      <w:r w:rsidR="00000000">
        <w:rPr>
          <w:rFonts w:ascii="Arial" w:hAnsi="Arial"/>
          <w:sz w:val="24"/>
          <w:szCs w:val="24"/>
        </w:rPr>
        <w:t>są takie same, ż</w:t>
      </w:r>
      <w:r w:rsidR="00000000">
        <w:rPr>
          <w:rFonts w:ascii="Arial" w:hAnsi="Arial"/>
          <w:sz w:val="24"/>
          <w:szCs w:val="24"/>
          <w:lang w:val="nl-NL"/>
        </w:rPr>
        <w:t xml:space="preserve">e te </w:t>
      </w:r>
      <w:r w:rsidR="00000000">
        <w:rPr>
          <w:rFonts w:ascii="Arial" w:hAnsi="Arial"/>
          <w:sz w:val="24"/>
          <w:szCs w:val="24"/>
        </w:rPr>
        <w:t xml:space="preserve">środki będą, ale nie </w:t>
      </w:r>
      <w:r>
        <w:rPr>
          <w:rFonts w:ascii="Arial" w:hAnsi="Arial"/>
          <w:sz w:val="24"/>
          <w:szCs w:val="24"/>
        </w:rPr>
        <w:t xml:space="preserve">wiemy, </w:t>
      </w:r>
      <w:r w:rsidR="00000000">
        <w:rPr>
          <w:rFonts w:ascii="Arial" w:hAnsi="Arial"/>
          <w:sz w:val="24"/>
          <w:szCs w:val="24"/>
        </w:rPr>
        <w:t xml:space="preserve">kiedy. </w:t>
      </w:r>
      <w:r w:rsidR="00000000">
        <w:rPr>
          <w:rFonts w:ascii="Arial" w:hAnsi="Arial"/>
          <w:i/>
          <w:iCs/>
          <w:sz w:val="24"/>
          <w:szCs w:val="24"/>
        </w:rPr>
        <w:t>Wierzymy, ż</w:t>
      </w:r>
      <w:r w:rsidR="00000000">
        <w:rPr>
          <w:rFonts w:ascii="Arial" w:hAnsi="Arial"/>
          <w:i/>
          <w:iCs/>
          <w:sz w:val="24"/>
          <w:szCs w:val="24"/>
          <w:lang w:val="en-US"/>
        </w:rPr>
        <w:t>e one b</w:t>
      </w:r>
      <w:r w:rsidR="00000000">
        <w:rPr>
          <w:rFonts w:ascii="Arial" w:hAnsi="Arial"/>
          <w:i/>
          <w:iCs/>
          <w:sz w:val="24"/>
          <w:szCs w:val="24"/>
        </w:rPr>
        <w:t xml:space="preserve">ędą, bo </w:t>
      </w:r>
      <w:r w:rsidR="00000000">
        <w:rPr>
          <w:rFonts w:ascii="Arial" w:hAnsi="Arial"/>
          <w:i/>
          <w:iCs/>
          <w:sz w:val="24"/>
          <w:szCs w:val="24"/>
        </w:rPr>
        <w:lastRenderedPageBreak/>
        <w:t>trudno przyjąć do wiadomoś</w:t>
      </w:r>
      <w:r w:rsidR="00000000">
        <w:rPr>
          <w:rFonts w:ascii="Arial" w:hAnsi="Arial"/>
          <w:i/>
          <w:iCs/>
          <w:sz w:val="24"/>
          <w:szCs w:val="24"/>
          <w:lang w:val="it-IT"/>
        </w:rPr>
        <w:t xml:space="preserve">ci, </w:t>
      </w:r>
      <w:r w:rsidR="00000000">
        <w:rPr>
          <w:rFonts w:ascii="Arial" w:hAnsi="Arial"/>
          <w:i/>
          <w:iCs/>
          <w:sz w:val="24"/>
          <w:szCs w:val="24"/>
        </w:rPr>
        <w:t>że miałoby ich definitywnie nie być, natomiast każ</w:t>
      </w:r>
      <w:r w:rsidR="00000000">
        <w:rPr>
          <w:rFonts w:ascii="Arial" w:hAnsi="Arial"/>
          <w:i/>
          <w:iCs/>
          <w:sz w:val="24"/>
          <w:szCs w:val="24"/>
          <w:lang w:val="nl-NL"/>
        </w:rPr>
        <w:t>dy kwarta</w:t>
      </w:r>
      <w:r w:rsidR="00000000">
        <w:rPr>
          <w:rFonts w:ascii="Arial" w:hAnsi="Arial"/>
          <w:i/>
          <w:iCs/>
          <w:sz w:val="24"/>
          <w:szCs w:val="24"/>
        </w:rPr>
        <w:t xml:space="preserve">ł, każdy miesiąc, każdy tydzień zwłoki odbija się bardzo negatywnie na naszej gospodarce i kondycji naszych firm, te środki powinny pracować już od dawna. </w:t>
      </w:r>
      <w:r>
        <w:rPr>
          <w:rFonts w:ascii="Arial" w:hAnsi="Arial"/>
          <w:i/>
          <w:iCs/>
          <w:sz w:val="24"/>
          <w:szCs w:val="24"/>
        </w:rPr>
        <w:br/>
      </w:r>
      <w:r w:rsidR="00000000">
        <w:rPr>
          <w:rFonts w:ascii="Arial" w:hAnsi="Arial"/>
          <w:i/>
          <w:iCs/>
          <w:sz w:val="24"/>
          <w:szCs w:val="24"/>
        </w:rPr>
        <w:t>Te środki sam premier zapowiadał jako ogromny impuls modernizacyjny naszej gospodarki i one są po prostu potrzebne</w:t>
      </w:r>
      <w:r w:rsidR="00000000">
        <w:rPr>
          <w:rFonts w:ascii="Arial" w:hAnsi="Arial"/>
          <w:sz w:val="24"/>
          <w:szCs w:val="24"/>
        </w:rPr>
        <w:t xml:space="preserve"> – podsumowuje </w:t>
      </w:r>
      <w:r w:rsidR="00000000" w:rsidRPr="00847C2C">
        <w:rPr>
          <w:rFonts w:ascii="Arial" w:hAnsi="Arial"/>
          <w:b/>
          <w:bCs/>
          <w:sz w:val="24"/>
          <w:szCs w:val="24"/>
        </w:rPr>
        <w:t>przewodniczący Rady Dialogu Społecznego.</w:t>
      </w:r>
    </w:p>
    <w:p w14:paraId="56FB4A24" w14:textId="02588C5B" w:rsidR="00BF01D2" w:rsidRPr="00847C2C" w:rsidRDefault="00BF01D2" w:rsidP="00847C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60" w:lineRule="auto"/>
        <w:jc w:val="both"/>
        <w:rPr>
          <w:rStyle w:val="Brak"/>
          <w:rFonts w:ascii="Arial" w:hAnsi="Arial"/>
          <w:b/>
          <w:bCs/>
          <w:i/>
          <w:iCs/>
          <w:sz w:val="24"/>
          <w:szCs w:val="24"/>
        </w:rPr>
      </w:pPr>
    </w:p>
    <w:p w14:paraId="01582425" w14:textId="77777777" w:rsidR="00BF01D2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Brak"/>
          <w:rFonts w:ascii="Arial" w:eastAsia="Arial" w:hAnsi="Arial" w:cs="Arial"/>
          <w:u w:color="0067D9"/>
        </w:rPr>
      </w:pPr>
      <w:r>
        <w:rPr>
          <w:rStyle w:val="Brak"/>
          <w:rFonts w:ascii="Arial" w:hAnsi="Arial"/>
          <w:u w:color="0067D9"/>
        </w:rPr>
        <w:t xml:space="preserve">Eksperci BCC na XV edycji EKG </w:t>
      </w:r>
    </w:p>
    <w:p w14:paraId="2D6F437C" w14:textId="77777777" w:rsidR="00BF01D2" w:rsidRDefault="00000000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Brak"/>
          <w:rFonts w:ascii="Arial" w:eastAsia="Arial" w:hAnsi="Arial" w:cs="Arial"/>
          <w:color w:val="0068DA"/>
          <w:u w:color="0067D9"/>
        </w:rPr>
      </w:pPr>
      <w:hyperlink r:id="rId8" w:history="1">
        <w:r>
          <w:rPr>
            <w:rStyle w:val="Hyperlink1"/>
          </w:rPr>
          <w:t>https://www.bcc.org.pl/bcc-partnerem-europejskiego-kongresu-gospodarczego-2023/</w:t>
        </w:r>
      </w:hyperlink>
    </w:p>
    <w:p w14:paraId="207CADB0" w14:textId="77777777" w:rsidR="00BF01D2" w:rsidRDefault="00BF01D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Brak"/>
          <w:rFonts w:ascii="Arial" w:eastAsia="Arial" w:hAnsi="Arial" w:cs="Arial"/>
          <w:color w:val="0068DA"/>
          <w:u w:color="0067D9"/>
        </w:rPr>
      </w:pPr>
    </w:p>
    <w:p w14:paraId="6A1FFC68" w14:textId="77777777" w:rsidR="00BF01D2" w:rsidRDefault="00BF01D2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rPr>
          <w:rStyle w:val="Brak"/>
          <w:rFonts w:ascii="Arial" w:eastAsia="Arial" w:hAnsi="Arial" w:cs="Arial"/>
          <w:color w:val="0068DA"/>
          <w:u w:color="0067D9"/>
        </w:rPr>
      </w:pPr>
    </w:p>
    <w:p w14:paraId="48364F90" w14:textId="77777777" w:rsidR="00BF01D2" w:rsidRDefault="00BF01D2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jc w:val="both"/>
        <w:rPr>
          <w:rStyle w:val="Brak"/>
          <w:rFonts w:ascii="Arial" w:eastAsia="Arial" w:hAnsi="Arial" w:cs="Arial"/>
          <w:b w:val="0"/>
          <w:bCs w:val="0"/>
          <w:sz w:val="24"/>
          <w:szCs w:val="2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9713E3" w14:textId="77777777" w:rsidR="00BF01D2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jc w:val="center"/>
        <w:rPr>
          <w:rStyle w:val="Brak"/>
          <w:rFonts w:ascii="Arial" w:eastAsia="Arial" w:hAnsi="Arial" w:cs="Arial"/>
          <w:b w:val="0"/>
          <w:bCs w:val="0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Arial" w:hAnsi="Arial"/>
          <w:b w:val="0"/>
          <w:bCs w:val="0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***</w:t>
      </w:r>
    </w:p>
    <w:p w14:paraId="4CE2DDBB" w14:textId="77777777" w:rsidR="00BF01D2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Style w:val="Brak"/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BCC to największa w kraju ustawowa organizacja indywidualnych pracodawc</w:t>
      </w:r>
      <w:r>
        <w:rPr>
          <w:rStyle w:val="Brak"/>
          <w:rFonts w:ascii="Arial" w:hAnsi="Arial"/>
          <w:sz w:val="16"/>
          <w:szCs w:val="16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w. Członkowie Klubu zatrudniają ponad 400 tys. pracownik</w:t>
      </w:r>
      <w:r>
        <w:rPr>
          <w:rStyle w:val="Brak"/>
          <w:rFonts w:ascii="Arial" w:hAnsi="Arial"/>
          <w:sz w:val="16"/>
          <w:szCs w:val="16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</w:t>
      </w:r>
      <w:r>
        <w:rPr>
          <w:rStyle w:val="Brak"/>
          <w:rFonts w:ascii="Arial" w:hAnsi="Arial"/>
          <w:sz w:val="16"/>
          <w:szCs w:val="16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Style w:val="Brak"/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są także prawnicy, dziennikarze, naukowcy, wydawcy, lekarze, wojskowi i studenci. </w:t>
      </w:r>
    </w:p>
    <w:p w14:paraId="366128D9" w14:textId="77777777" w:rsidR="00BF01D2" w:rsidRDefault="00BF01D2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Style w:val="Brak"/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A09A850" w14:textId="77777777" w:rsidR="00847C2C" w:rsidRDefault="00847C2C" w:rsidP="00847C2C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Więcej o BCC: </w:t>
      </w:r>
      <w:hyperlink r:id="rId9" w:history="1">
        <w:r>
          <w:rPr>
            <w:rStyle w:val="Hipercze"/>
            <w:rFonts w:ascii="Arial" w:hAnsi="Arial"/>
            <w:sz w:val="16"/>
            <w:szCs w:val="16"/>
            <w14:textOutline w14:w="12700" w14:cap="flat" w14:cmpd="sng" w14:algn="ctr">
              <w14:noFill/>
              <w14:prstDash w14:val="solid"/>
              <w14:miter w14:lim="100000"/>
            </w14:textOutline>
          </w:rPr>
          <w:t>www.bcc.org.pl/</w:t>
        </w:r>
      </w:hyperlink>
    </w:p>
    <w:p w14:paraId="417D89D7" w14:textId="77777777" w:rsidR="00847C2C" w:rsidRDefault="00847C2C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Style w:val="Brak"/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46C07AC" w14:textId="77777777" w:rsidR="00BF01D2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Style w:val="Brak"/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Business Centre Club w mediach społecznościowych: </w:t>
      </w:r>
    </w:p>
    <w:p w14:paraId="2F6F19CB" w14:textId="77777777" w:rsidR="00BF01D2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Style w:val="Brak"/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Arial" w:hAnsi="Arial"/>
          <w:sz w:val="16"/>
          <w:szCs w:val="1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LinkedIn: www.linkedin.com/company/business-centre-club/ </w:t>
      </w:r>
    </w:p>
    <w:p w14:paraId="543D3F16" w14:textId="77777777" w:rsidR="00BF01D2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Style w:val="Brak"/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Arial" w:hAnsi="Arial"/>
          <w:sz w:val="16"/>
          <w:szCs w:val="16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Facebook: www.facebook.com/businesscentreclub </w:t>
      </w:r>
    </w:p>
    <w:p w14:paraId="4CAA0DA0" w14:textId="77777777" w:rsidR="00BF01D2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Style w:val="Brak"/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Twiter: www.twitte</w:t>
      </w:r>
      <w:r>
        <w:rPr>
          <w:rStyle w:val="Brak"/>
          <w:rFonts w:ascii="Arial" w:hAnsi="Arial"/>
          <w:sz w:val="16"/>
          <w:szCs w:val="16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r.com/BCCorg </w:t>
      </w:r>
    </w:p>
    <w:p w14:paraId="32D99CC6" w14:textId="77777777" w:rsidR="00BF01D2" w:rsidRDefault="00BF01D2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Style w:val="Brak"/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160361D" w14:textId="262AFE16" w:rsidR="00BF01D2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</w:pPr>
      <w:r>
        <w:rPr>
          <w:rStyle w:val="Brak"/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Informacji udzielają: agencja Open Minded Group: pr@openmindedgroup.pl oraz Ren</w:t>
      </w:r>
      <w:r w:rsidR="00847C2C">
        <w:rPr>
          <w:rStyle w:val="Brak"/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a</w:t>
      </w:r>
      <w:r>
        <w:rPr>
          <w:rStyle w:val="Brak"/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ta Stefanowska (BCC) renata.stefanowska@bcc.pl </w:t>
      </w:r>
    </w:p>
    <w:sectPr w:rsidR="00BF01D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A011" w14:textId="77777777" w:rsidR="0034273D" w:rsidRDefault="0034273D">
      <w:pPr>
        <w:spacing w:after="0" w:line="240" w:lineRule="auto"/>
      </w:pPr>
      <w:r>
        <w:separator/>
      </w:r>
    </w:p>
  </w:endnote>
  <w:endnote w:type="continuationSeparator" w:id="0">
    <w:p w14:paraId="53390349" w14:textId="77777777" w:rsidR="0034273D" w:rsidRDefault="0034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4652" w14:textId="77777777" w:rsidR="00BF01D2" w:rsidRDefault="00BF01D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FE722" w14:textId="77777777" w:rsidR="0034273D" w:rsidRDefault="0034273D">
      <w:pPr>
        <w:spacing w:after="0" w:line="240" w:lineRule="auto"/>
      </w:pPr>
      <w:r>
        <w:separator/>
      </w:r>
    </w:p>
  </w:footnote>
  <w:footnote w:type="continuationSeparator" w:id="0">
    <w:p w14:paraId="698BC02E" w14:textId="77777777" w:rsidR="0034273D" w:rsidRDefault="0034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F463" w14:textId="77777777" w:rsidR="00BF01D2" w:rsidRDefault="00BF01D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D2"/>
    <w:rsid w:val="000E1A9D"/>
    <w:rsid w:val="00115981"/>
    <w:rsid w:val="0034273D"/>
    <w:rsid w:val="00795820"/>
    <w:rsid w:val="00847C2C"/>
    <w:rsid w:val="00B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2F938"/>
  <w15:docId w15:val="{BB8E6F30-8E73-4B6F-94F1-347AF52A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2">
    <w:name w:val="heading 2"/>
    <w:uiPriority w:val="9"/>
    <w:unhideWhenUsed/>
    <w:qFormat/>
    <w:pPr>
      <w:spacing w:before="100" w:after="100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u w:val="single" w:color="0000FF"/>
      <w:lang w:val="en-US"/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c.org.pl/bcc-partnerem-europejskiego-kongresu-gospodarczego-202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cc.org.pl/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Seges-Ślepowrońska</cp:lastModifiedBy>
  <cp:revision>4</cp:revision>
  <dcterms:created xsi:type="dcterms:W3CDTF">2023-04-26T09:13:00Z</dcterms:created>
  <dcterms:modified xsi:type="dcterms:W3CDTF">2023-04-26T09:30:00Z</dcterms:modified>
</cp:coreProperties>
</file>