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3EC7C" w14:textId="77777777" w:rsidR="008A0B6D" w:rsidRDefault="00241F3C">
      <w:pPr>
        <w:spacing w:before="20" w:after="0" w:line="264" w:lineRule="auto"/>
        <w:jc w:val="right"/>
        <w:rPr>
          <w:rFonts w:ascii="Arial" w:eastAsia="Arial" w:hAnsi="Arial" w:cs="Arial"/>
          <w:color w:val="AF3033"/>
          <w:sz w:val="20"/>
          <w:szCs w:val="20"/>
          <w:u w:color="AF3033"/>
        </w:rPr>
      </w:pPr>
      <w:r>
        <w:rPr>
          <w:rFonts w:ascii="Arial" w:hAnsi="Arial"/>
          <w:color w:val="444444"/>
          <w:u w:color="444444"/>
        </w:rPr>
        <w:t xml:space="preserve"> </w:t>
      </w:r>
      <w:r>
        <w:rPr>
          <w:rFonts w:ascii="Arial" w:hAnsi="Arial"/>
          <w:color w:val="444444"/>
          <w:sz w:val="20"/>
          <w:szCs w:val="20"/>
          <w:u w:color="444444"/>
        </w:rPr>
        <w:t>25 czerwca 2024 r. Warszawa</w:t>
      </w:r>
    </w:p>
    <w:p w14:paraId="42640DAA" w14:textId="77777777" w:rsidR="008A0B6D" w:rsidRDefault="00241F3C">
      <w:pPr>
        <w:spacing w:before="20" w:after="0" w:line="264" w:lineRule="auto"/>
        <w:jc w:val="center"/>
        <w:rPr>
          <w:rFonts w:ascii="Arial" w:eastAsia="Arial" w:hAnsi="Arial" w:cs="Arial"/>
          <w:color w:val="AF3033"/>
          <w:u w:color="AF3033"/>
        </w:rPr>
      </w:pPr>
      <w:r>
        <w:rPr>
          <w:rFonts w:ascii="Arial" w:eastAsia="Arial" w:hAnsi="Arial" w:cs="Arial"/>
          <w:b/>
          <w:bCs/>
          <w:noProof/>
        </w:rPr>
        <w:drawing>
          <wp:inline distT="0" distB="0" distL="0" distR="0" wp14:anchorId="75B9CCE7" wp14:editId="73F6A763">
            <wp:extent cx="1964434" cy="715316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&#10;&#10;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4434" cy="7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36D0A94" w14:textId="77777777" w:rsidR="008A0B6D" w:rsidRDefault="008A0B6D">
      <w:pPr>
        <w:spacing w:before="20" w:after="0" w:line="264" w:lineRule="auto"/>
        <w:jc w:val="center"/>
        <w:rPr>
          <w:rFonts w:ascii="Arial" w:eastAsia="Arial" w:hAnsi="Arial" w:cs="Arial"/>
          <w:color w:val="AF3033"/>
          <w:u w:color="AF3033"/>
          <w:lang w:val="de-DE"/>
        </w:rPr>
      </w:pPr>
    </w:p>
    <w:p w14:paraId="593B7EBF" w14:textId="1C5CCB52" w:rsidR="008A0B6D" w:rsidRDefault="00241F3C">
      <w:pPr>
        <w:spacing w:before="20" w:after="0" w:line="240" w:lineRule="auto"/>
        <w:jc w:val="center"/>
        <w:rPr>
          <w:rFonts w:ascii="Arial Black" w:eastAsia="Arial Black" w:hAnsi="Arial Black" w:cs="Arial Black"/>
          <w:color w:val="AF3033"/>
          <w:u w:color="AF3033"/>
        </w:rPr>
      </w:pPr>
      <w:r>
        <w:rPr>
          <w:rFonts w:ascii="Arial Black" w:hAnsi="Arial Black"/>
          <w:color w:val="AF3033"/>
          <w:sz w:val="28"/>
          <w:szCs w:val="28"/>
          <w:u w:color="AF3033"/>
          <w:lang w:val="de-DE"/>
        </w:rPr>
        <w:t>CZERWCOWE POSIEDZENIE RDS</w:t>
      </w:r>
      <w:r w:rsidR="00772A73">
        <w:rPr>
          <w:rFonts w:ascii="Arial Black" w:hAnsi="Arial Black"/>
          <w:color w:val="AF3033"/>
          <w:sz w:val="28"/>
          <w:szCs w:val="28"/>
          <w:u w:color="AF3033"/>
          <w:lang w:val="de-DE"/>
        </w:rPr>
        <w:t>:</w:t>
      </w:r>
    </w:p>
    <w:p w14:paraId="5A7A3AF4" w14:textId="5713408C" w:rsidR="008A0B6D" w:rsidRDefault="00241F3C">
      <w:pPr>
        <w:spacing w:before="20" w:after="0" w:line="240" w:lineRule="auto"/>
        <w:jc w:val="center"/>
        <w:rPr>
          <w:rFonts w:ascii="Arial Black" w:eastAsia="Arial Black" w:hAnsi="Arial Black" w:cs="Arial Black"/>
          <w:color w:val="AF3033"/>
          <w:sz w:val="28"/>
          <w:szCs w:val="28"/>
          <w:u w:color="AF3033"/>
        </w:rPr>
      </w:pPr>
      <w:r>
        <w:rPr>
          <w:rFonts w:ascii="Arial Black" w:hAnsi="Arial Black"/>
          <w:color w:val="AF3033"/>
          <w:sz w:val="28"/>
          <w:szCs w:val="28"/>
          <w:u w:color="AF3033"/>
        </w:rPr>
        <w:t>BUDZET PAŃ</w:t>
      </w:r>
      <w:r w:rsidRPr="00772A73">
        <w:rPr>
          <w:rFonts w:ascii="Arial Black" w:hAnsi="Arial Black"/>
          <w:color w:val="AF3033"/>
          <w:sz w:val="28"/>
          <w:szCs w:val="28"/>
          <w:u w:color="AF3033"/>
        </w:rPr>
        <w:t>STWA</w:t>
      </w:r>
      <w:r>
        <w:rPr>
          <w:rFonts w:ascii="Arial Black" w:hAnsi="Arial Black"/>
          <w:color w:val="AF3033"/>
          <w:sz w:val="28"/>
          <w:szCs w:val="28"/>
          <w:u w:color="AF3033"/>
        </w:rPr>
        <w:t xml:space="preserve"> NA 2025 ROK</w:t>
      </w:r>
      <w:r>
        <w:rPr>
          <w:rFonts w:ascii="Arial Black" w:hAnsi="Arial Black"/>
          <w:color w:val="AF3033"/>
          <w:sz w:val="28"/>
          <w:szCs w:val="28"/>
          <w:u w:color="AF3033"/>
          <w:lang w:val="fr-FR"/>
        </w:rPr>
        <w:t>, P</w:t>
      </w:r>
      <w:r>
        <w:rPr>
          <w:rFonts w:ascii="Arial Black" w:hAnsi="Arial Black"/>
          <w:color w:val="AF3033"/>
          <w:sz w:val="28"/>
          <w:szCs w:val="28"/>
          <w:u w:color="AF3033"/>
        </w:rPr>
        <w:t>Ł</w:t>
      </w:r>
      <w:r w:rsidRPr="00772A73">
        <w:rPr>
          <w:rFonts w:ascii="Arial Black" w:hAnsi="Arial Black"/>
          <w:color w:val="AF3033"/>
          <w:sz w:val="28"/>
          <w:szCs w:val="28"/>
          <w:u w:color="AF3033"/>
        </w:rPr>
        <w:t>ACA MINIMALNA, WALORYZACJ</w:t>
      </w:r>
      <w:r>
        <w:rPr>
          <w:rFonts w:ascii="Arial Black" w:hAnsi="Arial Black"/>
          <w:color w:val="AF3033"/>
          <w:sz w:val="28"/>
          <w:szCs w:val="28"/>
          <w:u w:color="AF3033"/>
        </w:rPr>
        <w:t>A W</w:t>
      </w:r>
      <w:r w:rsidR="00772A73">
        <w:rPr>
          <w:rFonts w:ascii="Arial Black" w:hAnsi="Arial Black"/>
          <w:color w:val="AF3033"/>
          <w:sz w:val="28"/>
          <w:szCs w:val="28"/>
          <w:u w:color="AF3033"/>
        </w:rPr>
        <w:t>Y</w:t>
      </w:r>
      <w:r>
        <w:rPr>
          <w:rFonts w:ascii="Arial Black" w:hAnsi="Arial Black"/>
          <w:color w:val="AF3033"/>
          <w:sz w:val="28"/>
          <w:szCs w:val="28"/>
          <w:u w:color="AF3033"/>
        </w:rPr>
        <w:t xml:space="preserve">NAGRODZEŃ </w:t>
      </w:r>
      <w:r>
        <w:rPr>
          <w:rFonts w:ascii="Arial Black" w:hAnsi="Arial Black"/>
          <w:color w:val="AF3033"/>
          <w:sz w:val="28"/>
          <w:szCs w:val="28"/>
          <w:u w:color="AF3033"/>
          <w:lang w:val="de-DE"/>
        </w:rPr>
        <w:t>W STREFIE BUD</w:t>
      </w:r>
      <w:r>
        <w:rPr>
          <w:rFonts w:ascii="Arial Black" w:hAnsi="Arial Black"/>
          <w:color w:val="AF3033"/>
          <w:sz w:val="28"/>
          <w:szCs w:val="28"/>
          <w:u w:color="AF3033"/>
        </w:rPr>
        <w:t>Ż</w:t>
      </w:r>
      <w:r>
        <w:rPr>
          <w:rFonts w:ascii="Arial Black" w:hAnsi="Arial Black"/>
          <w:color w:val="AF3033"/>
          <w:sz w:val="28"/>
          <w:szCs w:val="28"/>
          <w:u w:color="AF3033"/>
          <w:lang w:val="de-DE"/>
        </w:rPr>
        <w:t xml:space="preserve">ETOWEJ </w:t>
      </w:r>
    </w:p>
    <w:p w14:paraId="1E348D1E" w14:textId="1F684C2E" w:rsidR="008A0B6D" w:rsidRDefault="008A0B6D">
      <w:pPr>
        <w:spacing w:before="20" w:after="0" w:line="240" w:lineRule="auto"/>
        <w:jc w:val="center"/>
        <w:rPr>
          <w:rFonts w:ascii="Arial Black" w:eastAsia="Arial Black" w:hAnsi="Arial Black" w:cs="Arial Black"/>
          <w:caps/>
          <w:color w:val="BE1E2D"/>
          <w:sz w:val="28"/>
          <w:szCs w:val="28"/>
          <w:u w:color="BE1E2D"/>
          <w:shd w:val="clear" w:color="auto" w:fill="FFFFFF"/>
        </w:rPr>
      </w:pPr>
    </w:p>
    <w:p w14:paraId="61166FA5" w14:textId="77777777" w:rsidR="008A0B6D" w:rsidRDefault="008A0B6D">
      <w:pPr>
        <w:shd w:val="clear" w:color="auto" w:fill="FFFFFF"/>
        <w:spacing w:after="0" w:line="264" w:lineRule="auto"/>
        <w:jc w:val="both"/>
        <w:rPr>
          <w:rFonts w:ascii="Arial" w:eastAsia="Arial" w:hAnsi="Arial" w:cs="Arial"/>
          <w:b/>
          <w:bCs/>
        </w:rPr>
      </w:pPr>
    </w:p>
    <w:p w14:paraId="34C5EC2D" w14:textId="56D10762" w:rsidR="008A0B6D" w:rsidRDefault="00241F3C">
      <w:pPr>
        <w:spacing w:before="75" w:after="75" w:line="264" w:lineRule="auto"/>
        <w:jc w:val="both"/>
        <w:rPr>
          <w:rFonts w:ascii="Arial" w:eastAsia="Arial" w:hAnsi="Arial" w:cs="Arial"/>
          <w:b/>
          <w:bCs/>
          <w:color w:val="262626"/>
          <w:u w:color="262626"/>
        </w:rPr>
      </w:pPr>
      <w:r>
        <w:rPr>
          <w:rFonts w:ascii="Arial" w:hAnsi="Arial"/>
          <w:b/>
          <w:bCs/>
        </w:rPr>
        <w:t>25</w:t>
      </w:r>
      <w:r>
        <w:rPr>
          <w:rFonts w:ascii="Arial" w:hAnsi="Arial"/>
          <w:b/>
          <w:bCs/>
          <w:color w:val="262626"/>
          <w:u w:color="262626"/>
        </w:rPr>
        <w:t xml:space="preserve"> czerwca 202</w:t>
      </w:r>
      <w:r w:rsidR="00C67333">
        <w:rPr>
          <w:rFonts w:ascii="Arial" w:hAnsi="Arial"/>
          <w:b/>
          <w:bCs/>
          <w:color w:val="262626"/>
          <w:u w:color="262626"/>
        </w:rPr>
        <w:t>4</w:t>
      </w:r>
      <w:r>
        <w:rPr>
          <w:rFonts w:ascii="Arial" w:hAnsi="Arial"/>
          <w:b/>
          <w:bCs/>
          <w:color w:val="262626"/>
          <w:u w:color="262626"/>
        </w:rPr>
        <w:t xml:space="preserve"> roku, w Centrum Partnerstwa Społecznego „</w:t>
      </w:r>
      <w:r>
        <w:rPr>
          <w:rFonts w:ascii="Arial" w:hAnsi="Arial"/>
          <w:b/>
          <w:bCs/>
          <w:color w:val="262626"/>
          <w:u w:color="262626"/>
          <w:lang w:val="de-DE"/>
        </w:rPr>
        <w:t>Dialog</w:t>
      </w:r>
      <w:r>
        <w:rPr>
          <w:rFonts w:ascii="Arial" w:hAnsi="Arial"/>
          <w:b/>
          <w:bCs/>
          <w:color w:val="262626"/>
          <w:u w:color="262626"/>
        </w:rPr>
        <w:t>”</w:t>
      </w:r>
      <w:r w:rsidR="00772A73">
        <w:rPr>
          <w:rFonts w:ascii="Arial" w:hAnsi="Arial"/>
          <w:b/>
          <w:bCs/>
          <w:color w:val="262626"/>
          <w:u w:color="262626"/>
        </w:rPr>
        <w:t xml:space="preserve"> w Warszawie</w:t>
      </w:r>
      <w:r>
        <w:rPr>
          <w:rFonts w:ascii="Arial" w:hAnsi="Arial"/>
          <w:b/>
          <w:bCs/>
          <w:color w:val="262626"/>
          <w:u w:color="262626"/>
        </w:rPr>
        <w:t xml:space="preserve"> odbył</w:t>
      </w:r>
      <w:r>
        <w:rPr>
          <w:rFonts w:ascii="Arial" w:hAnsi="Arial"/>
          <w:b/>
          <w:bCs/>
          <w:color w:val="262626"/>
          <w:u w:color="262626"/>
          <w:lang w:val="it-IT"/>
        </w:rPr>
        <w:t>o si</w:t>
      </w:r>
      <w:r>
        <w:rPr>
          <w:rFonts w:ascii="Arial" w:hAnsi="Arial"/>
          <w:b/>
          <w:bCs/>
          <w:color w:val="262626"/>
          <w:u w:color="262626"/>
        </w:rPr>
        <w:t xml:space="preserve">ę posiedzenie plenarne Rady Dialogu Społecznego. Najważniejszymi </w:t>
      </w:r>
      <w:r>
        <w:rPr>
          <w:rFonts w:ascii="Arial" w:hAnsi="Arial"/>
          <w:b/>
          <w:bCs/>
          <w:color w:val="262626"/>
          <w:u w:color="262626"/>
          <w:lang w:val="it-IT"/>
        </w:rPr>
        <w:t>omawianymi temat</w:t>
      </w:r>
      <w:proofErr w:type="spellStart"/>
      <w:r>
        <w:rPr>
          <w:rFonts w:ascii="Arial" w:hAnsi="Arial"/>
          <w:b/>
          <w:bCs/>
          <w:color w:val="262626"/>
          <w:u w:color="262626"/>
        </w:rPr>
        <w:t>ami</w:t>
      </w:r>
      <w:proofErr w:type="spellEnd"/>
      <w:r>
        <w:rPr>
          <w:rFonts w:ascii="Arial" w:hAnsi="Arial"/>
          <w:b/>
          <w:bCs/>
          <w:color w:val="262626"/>
          <w:u w:color="262626"/>
        </w:rPr>
        <w:t xml:space="preserve"> były: założenia do projektu budżetu państwa na rok 2025, wysokość minimalnego wynagrodzenia oraz propozycja średniorocznego wskaźnika wzrostu wynagrodzeń w państwowej sferze budżetowej. Posiedzeniu przewodniczyła </w:t>
      </w:r>
      <w:r w:rsidRPr="000E30EF">
        <w:rPr>
          <w:rFonts w:ascii="Helvetica" w:hAnsi="Helvetica"/>
          <w:b/>
          <w:bCs/>
          <w:color w:val="auto"/>
        </w:rPr>
        <w:t xml:space="preserve">Agnieszka </w:t>
      </w:r>
      <w:proofErr w:type="spellStart"/>
      <w:r w:rsidRPr="000E30EF">
        <w:rPr>
          <w:rFonts w:ascii="Helvetica" w:hAnsi="Helvetica"/>
          <w:b/>
          <w:bCs/>
          <w:color w:val="auto"/>
        </w:rPr>
        <w:t>Dziemianowicz</w:t>
      </w:r>
      <w:proofErr w:type="spellEnd"/>
      <w:r w:rsidRPr="000E30EF">
        <w:rPr>
          <w:rFonts w:ascii="Helvetica" w:hAnsi="Helvetica"/>
          <w:b/>
          <w:bCs/>
          <w:color w:val="auto"/>
        </w:rPr>
        <w:t xml:space="preserve">-Bąk </w:t>
      </w:r>
      <w:r>
        <w:rPr>
          <w:rFonts w:ascii="Helvetica" w:hAnsi="Helvetica"/>
          <w:b/>
          <w:bCs/>
          <w:color w:val="4D5156"/>
        </w:rPr>
        <w:t xml:space="preserve">– </w:t>
      </w:r>
      <w:r>
        <w:rPr>
          <w:rFonts w:ascii="Helvetica" w:hAnsi="Helvetica"/>
          <w:b/>
          <w:bCs/>
        </w:rPr>
        <w:t>Ministra</w:t>
      </w:r>
      <w:r>
        <w:rPr>
          <w:rFonts w:ascii="Helvetica" w:hAnsi="Helvetica"/>
          <w:b/>
          <w:bCs/>
          <w:color w:val="4D5156"/>
        </w:rPr>
        <w:t xml:space="preserve"> Rodziny, </w:t>
      </w:r>
      <w:r>
        <w:rPr>
          <w:rFonts w:ascii="Helvetica" w:hAnsi="Helvetica"/>
          <w:b/>
          <w:bCs/>
        </w:rPr>
        <w:t>Pracy i Polityki Społecznej</w:t>
      </w:r>
      <w:r>
        <w:rPr>
          <w:rFonts w:ascii="Helvetica" w:hAnsi="Helvetica"/>
          <w:b/>
          <w:bCs/>
          <w:color w:val="4D5156"/>
        </w:rPr>
        <w:t>.</w:t>
      </w:r>
    </w:p>
    <w:p w14:paraId="7B9E3008" w14:textId="77777777" w:rsidR="008A0B6D" w:rsidRDefault="008A0B6D">
      <w:pPr>
        <w:spacing w:before="75" w:after="75" w:line="264" w:lineRule="auto"/>
        <w:jc w:val="both"/>
        <w:rPr>
          <w:rFonts w:ascii="Arial" w:eastAsia="Arial" w:hAnsi="Arial" w:cs="Arial"/>
          <w:color w:val="262626"/>
          <w:u w:color="262626"/>
        </w:rPr>
      </w:pPr>
    </w:p>
    <w:p w14:paraId="2FFCC28C" w14:textId="637C98E8" w:rsidR="008A0B6D" w:rsidRDefault="00241F3C">
      <w:pPr>
        <w:spacing w:before="75" w:after="75" w:line="264" w:lineRule="auto"/>
        <w:jc w:val="both"/>
        <w:rPr>
          <w:rFonts w:ascii="Arial" w:eastAsia="Arial" w:hAnsi="Arial" w:cs="Arial"/>
          <w:b/>
          <w:bCs/>
          <w:color w:val="262626"/>
          <w:u w:color="262626"/>
        </w:rPr>
      </w:pPr>
      <w:r>
        <w:rPr>
          <w:rFonts w:ascii="Arial" w:hAnsi="Arial"/>
          <w:color w:val="262626"/>
          <w:u w:color="262626"/>
          <w:lang w:val="de-DE"/>
        </w:rPr>
        <w:t>W</w:t>
      </w:r>
      <w:r>
        <w:rPr>
          <w:rFonts w:ascii="Arial" w:hAnsi="Arial"/>
          <w:color w:val="262626"/>
          <w:u w:color="262626"/>
        </w:rPr>
        <w:t xml:space="preserve">e wtorkowym posiedzeniu RDS uczestniczyli przedstawiciele BCC: dr </w:t>
      </w:r>
      <w:r w:rsidR="00140525">
        <w:rPr>
          <w:rFonts w:ascii="Arial" w:hAnsi="Arial"/>
          <w:color w:val="262626"/>
          <w:u w:color="262626"/>
        </w:rPr>
        <w:t xml:space="preserve">Grażyna </w:t>
      </w:r>
      <w:r>
        <w:rPr>
          <w:rFonts w:ascii="Arial" w:hAnsi="Arial"/>
          <w:color w:val="262626"/>
          <w:u w:color="262626"/>
        </w:rPr>
        <w:t xml:space="preserve">Majcher-Magdziak </w:t>
      </w:r>
      <w:r w:rsidR="00772A73">
        <w:rPr>
          <w:rFonts w:ascii="Arial" w:hAnsi="Arial"/>
          <w:color w:val="262626"/>
          <w:u w:color="262626"/>
        </w:rPr>
        <w:t>–</w:t>
      </w:r>
      <w:r>
        <w:rPr>
          <w:rFonts w:ascii="Arial" w:hAnsi="Arial"/>
          <w:color w:val="262626"/>
          <w:u w:color="262626"/>
        </w:rPr>
        <w:t xml:space="preserve"> </w:t>
      </w:r>
      <w:r w:rsidR="00772A73">
        <w:rPr>
          <w:rFonts w:ascii="Arial" w:hAnsi="Arial"/>
          <w:color w:val="262626"/>
          <w:u w:color="262626"/>
        </w:rPr>
        <w:t xml:space="preserve">przewodnicząca Rady Organizatorów BCC, </w:t>
      </w:r>
      <w:r>
        <w:rPr>
          <w:rFonts w:ascii="Arial" w:hAnsi="Arial"/>
          <w:color w:val="262626"/>
          <w:u w:color="262626"/>
        </w:rPr>
        <w:t xml:space="preserve">ekspertka BCC ds. przekształceń własnościowych, </w:t>
      </w:r>
      <w:r w:rsidR="00140525">
        <w:rPr>
          <w:rFonts w:ascii="Arial" w:hAnsi="Arial"/>
          <w:color w:val="262626"/>
          <w:u w:color="262626"/>
        </w:rPr>
        <w:t xml:space="preserve">dr </w:t>
      </w:r>
      <w:r>
        <w:rPr>
          <w:rFonts w:ascii="Arial" w:hAnsi="Arial"/>
          <w:color w:val="262626"/>
          <w:u w:color="262626"/>
        </w:rPr>
        <w:t xml:space="preserve">Łukasz Bernatowicz – prezes Związku </w:t>
      </w:r>
      <w:proofErr w:type="spellStart"/>
      <w:r>
        <w:rPr>
          <w:rFonts w:ascii="Arial" w:hAnsi="Arial"/>
          <w:color w:val="262626"/>
          <w:u w:color="262626"/>
        </w:rPr>
        <w:t>Pracodawc</w:t>
      </w:r>
      <w:proofErr w:type="spellEnd"/>
      <w:r>
        <w:rPr>
          <w:rFonts w:ascii="Arial" w:hAnsi="Arial"/>
          <w:color w:val="262626"/>
          <w:u w:color="262626"/>
          <w:lang w:val="es-ES_tradnl"/>
        </w:rPr>
        <w:t>ó</w:t>
      </w:r>
      <w:r w:rsidRPr="00772A73">
        <w:rPr>
          <w:rFonts w:ascii="Arial" w:hAnsi="Arial"/>
          <w:color w:val="262626"/>
          <w:u w:color="262626"/>
        </w:rPr>
        <w:t xml:space="preserve">w </w:t>
      </w:r>
      <w:r w:rsidR="00772A73">
        <w:rPr>
          <w:rFonts w:ascii="Arial" w:hAnsi="Arial"/>
          <w:color w:val="262626"/>
          <w:u w:color="262626"/>
        </w:rPr>
        <w:t>BCC</w:t>
      </w:r>
      <w:r w:rsidRPr="00772A73">
        <w:rPr>
          <w:rFonts w:ascii="Arial" w:hAnsi="Arial"/>
          <w:color w:val="262626"/>
          <w:u w:color="262626"/>
        </w:rPr>
        <w:t>, Witold Micha</w:t>
      </w:r>
      <w:r>
        <w:rPr>
          <w:rFonts w:ascii="Arial" w:hAnsi="Arial"/>
          <w:color w:val="262626"/>
          <w:u w:color="262626"/>
        </w:rPr>
        <w:t>łek - wiceprezes BCC, ekspert ds. gospodarki, legislacji i lobbingu</w:t>
      </w:r>
      <w:r w:rsidR="000E30EF">
        <w:rPr>
          <w:rFonts w:ascii="Arial" w:hAnsi="Arial"/>
          <w:color w:val="262626"/>
          <w:u w:color="262626"/>
        </w:rPr>
        <w:t>,</w:t>
      </w:r>
      <w:r>
        <w:rPr>
          <w:rFonts w:ascii="Arial" w:hAnsi="Arial"/>
          <w:color w:val="262626"/>
          <w:u w:color="262626"/>
        </w:rPr>
        <w:t xml:space="preserve"> a także przedstawiciele </w:t>
      </w:r>
      <w:proofErr w:type="spellStart"/>
      <w:r>
        <w:rPr>
          <w:rFonts w:ascii="Arial" w:hAnsi="Arial"/>
          <w:color w:val="262626"/>
          <w:u w:color="262626"/>
        </w:rPr>
        <w:t>związk</w:t>
      </w:r>
      <w:proofErr w:type="spellEnd"/>
      <w:r>
        <w:rPr>
          <w:rFonts w:ascii="Arial" w:hAnsi="Arial"/>
          <w:color w:val="262626"/>
          <w:u w:color="262626"/>
          <w:lang w:val="es-ES_tradnl"/>
        </w:rPr>
        <w:t>ó</w:t>
      </w:r>
      <w:r>
        <w:rPr>
          <w:rFonts w:ascii="Arial" w:hAnsi="Arial"/>
          <w:color w:val="262626"/>
          <w:u w:color="262626"/>
        </w:rPr>
        <w:t>w zawodowych i strony rządowej</w:t>
      </w:r>
      <w:r w:rsidR="00772A73">
        <w:rPr>
          <w:rFonts w:ascii="Arial" w:hAnsi="Arial"/>
          <w:color w:val="262626"/>
          <w:u w:color="262626"/>
        </w:rPr>
        <w:t xml:space="preserve">, w tym </w:t>
      </w:r>
      <w:r w:rsidR="000E30EF" w:rsidRPr="000E30EF">
        <w:rPr>
          <w:rFonts w:ascii="Arial" w:hAnsi="Arial" w:cs="Arial"/>
        </w:rPr>
        <w:t>mi</w:t>
      </w:r>
      <w:r w:rsidRPr="000E30EF">
        <w:rPr>
          <w:rFonts w:ascii="Arial" w:hAnsi="Arial" w:cs="Arial"/>
          <w:color w:val="262626"/>
          <w:u w:color="262626"/>
        </w:rPr>
        <w:t>nister</w:t>
      </w:r>
      <w:r>
        <w:rPr>
          <w:rFonts w:ascii="Arial" w:hAnsi="Arial"/>
          <w:color w:val="262626"/>
          <w:u w:color="262626"/>
        </w:rPr>
        <w:t xml:space="preserve"> finansów Andrzej Domański.</w:t>
      </w:r>
      <w:r>
        <w:rPr>
          <w:rFonts w:ascii="Arial" w:eastAsia="Arial" w:hAnsi="Arial" w:cs="Arial"/>
          <w:b/>
          <w:bCs/>
          <w:color w:val="262626"/>
          <w:u w:color="262626"/>
        </w:rPr>
        <w:br/>
      </w:r>
    </w:p>
    <w:p w14:paraId="0269FCC6" w14:textId="77777777" w:rsidR="008A0B6D" w:rsidRDefault="008A0B6D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262626"/>
          <w:sz w:val="23"/>
          <w:szCs w:val="23"/>
          <w:u w:color="262626"/>
        </w:rPr>
      </w:pPr>
    </w:p>
    <w:p w14:paraId="3712E02B" w14:textId="607A348B" w:rsidR="008A0B6D" w:rsidRDefault="00241F3C">
      <w:pPr>
        <w:spacing w:before="75" w:after="75" w:line="264" w:lineRule="auto"/>
        <w:jc w:val="both"/>
        <w:rPr>
          <w:rFonts w:ascii="Arial" w:eastAsia="Arial" w:hAnsi="Arial" w:cs="Arial"/>
          <w:b/>
          <w:bCs/>
          <w:color w:val="262626"/>
          <w:u w:color="262626"/>
        </w:rPr>
      </w:pPr>
      <w:r w:rsidRPr="000E30EF">
        <w:rPr>
          <w:rFonts w:ascii="Arial" w:hAnsi="Arial"/>
          <w:b/>
          <w:bCs/>
          <w:color w:val="262626"/>
          <w:u w:color="262626"/>
        </w:rPr>
        <w:t>BUD</w:t>
      </w:r>
      <w:r>
        <w:rPr>
          <w:rFonts w:ascii="Arial" w:hAnsi="Arial"/>
          <w:b/>
          <w:bCs/>
          <w:color w:val="262626"/>
          <w:u w:color="262626"/>
        </w:rPr>
        <w:t>ŻET PAŃ</w:t>
      </w:r>
      <w:r w:rsidRPr="000E30EF">
        <w:rPr>
          <w:rFonts w:ascii="Arial" w:hAnsi="Arial"/>
          <w:b/>
          <w:bCs/>
          <w:color w:val="262626"/>
          <w:u w:color="262626"/>
        </w:rPr>
        <w:t xml:space="preserve">STWA </w:t>
      </w:r>
    </w:p>
    <w:p w14:paraId="18D134F0" w14:textId="4B3E92DC" w:rsidR="008A0B6D" w:rsidRDefault="008A0B6D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jc w:val="both"/>
        <w:rPr>
          <w:rFonts w:ascii="Arial" w:eastAsia="Arial" w:hAnsi="Arial" w:cs="Arial"/>
          <w:b/>
          <w:bCs/>
          <w:color w:val="262626"/>
          <w:u w:color="262626"/>
        </w:rPr>
      </w:pPr>
    </w:p>
    <w:p w14:paraId="30093E92" w14:textId="41034AEA" w:rsidR="008A0B6D" w:rsidRDefault="00241F3C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jc w:val="both"/>
        <w:rPr>
          <w:rFonts w:ascii="Arial" w:eastAsia="Arial" w:hAnsi="Arial" w:cs="Arial"/>
          <w:color w:val="262626"/>
          <w:u w:color="262626"/>
        </w:rPr>
      </w:pPr>
      <w:r>
        <w:rPr>
          <w:rFonts w:ascii="Arial" w:hAnsi="Arial"/>
          <w:color w:val="262626"/>
          <w:u w:color="262626"/>
        </w:rPr>
        <w:t xml:space="preserve">Na początku posiedzenia minister </w:t>
      </w:r>
      <w:r w:rsidR="00140525">
        <w:rPr>
          <w:rFonts w:ascii="Arial" w:hAnsi="Arial"/>
          <w:color w:val="262626"/>
          <w:u w:color="262626"/>
        </w:rPr>
        <w:t>f</w:t>
      </w:r>
      <w:r>
        <w:rPr>
          <w:rFonts w:ascii="Arial" w:hAnsi="Arial"/>
          <w:color w:val="262626"/>
          <w:u w:color="262626"/>
        </w:rPr>
        <w:t>inansów Andrzej Domański przedstawił sprawozdanie z wykonani</w:t>
      </w:r>
      <w:r w:rsidR="00140525">
        <w:rPr>
          <w:rFonts w:ascii="Arial" w:hAnsi="Arial"/>
          <w:color w:val="262626"/>
          <w:u w:color="262626"/>
        </w:rPr>
        <w:t>a</w:t>
      </w:r>
      <w:r>
        <w:rPr>
          <w:rFonts w:ascii="Arial" w:hAnsi="Arial"/>
          <w:color w:val="262626"/>
          <w:u w:color="262626"/>
        </w:rPr>
        <w:t xml:space="preserve"> budżetu Pań</w:t>
      </w:r>
      <w:r w:rsidR="00140525">
        <w:rPr>
          <w:rFonts w:ascii="Arial" w:hAnsi="Arial"/>
          <w:color w:val="262626"/>
          <w:u w:color="262626"/>
        </w:rPr>
        <w:t>s</w:t>
      </w:r>
      <w:r>
        <w:rPr>
          <w:rFonts w:ascii="Arial" w:hAnsi="Arial"/>
          <w:color w:val="262626"/>
          <w:u w:color="262626"/>
        </w:rPr>
        <w:t>twa w 2023 roku. Domański zwrócił uwagę na uwarunkowania makroekonomiczne. Mówił min. o presji inflacyjnej, związanej z wycofaniem tarcz ochronnych, a także o zes</w:t>
      </w:r>
      <w:r w:rsidR="00140525">
        <w:rPr>
          <w:rFonts w:ascii="Arial" w:hAnsi="Arial"/>
          <w:color w:val="262626"/>
          <w:u w:color="262626"/>
        </w:rPr>
        <w:t>z</w:t>
      </w:r>
      <w:r>
        <w:rPr>
          <w:rFonts w:ascii="Arial" w:hAnsi="Arial"/>
          <w:color w:val="262626"/>
          <w:u w:color="262626"/>
        </w:rPr>
        <w:t>łorocznym, maksymalnym poziomie inflacji (18,4 proc.), o zrealizowanych wydatkach i deficycie budżet</w:t>
      </w:r>
      <w:r w:rsidR="00140525">
        <w:rPr>
          <w:rFonts w:ascii="Arial" w:hAnsi="Arial"/>
          <w:color w:val="262626"/>
          <w:u w:color="262626"/>
        </w:rPr>
        <w:t>u</w:t>
      </w:r>
      <w:r>
        <w:rPr>
          <w:rFonts w:ascii="Arial" w:hAnsi="Arial"/>
          <w:color w:val="262626"/>
          <w:u w:color="262626"/>
        </w:rPr>
        <w:t xml:space="preserve"> państwa, który wyniósł prawie 85 600 mln zł. Przypomniał też, że w 2023 r. poziom PKB w strefie euro – głównym rynku eksportowym Polski – zwiększył się o 0,4%, wobec wzrostu o 3,4% w 2022 r. Przewiduje się, że po spowolnieniu tempa wzrostu gospodarczego w ubiegłym roku w kolejnym nastąpi jego ożywienie.</w:t>
      </w:r>
    </w:p>
    <w:p w14:paraId="6DB23496" w14:textId="77777777" w:rsidR="008A0B6D" w:rsidRDefault="00241F3C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jc w:val="both"/>
        <w:rPr>
          <w:rFonts w:ascii="Arial" w:eastAsia="Arial" w:hAnsi="Arial" w:cs="Arial"/>
          <w:color w:val="262626"/>
          <w:u w:color="262626"/>
        </w:rPr>
      </w:pPr>
      <w:r>
        <w:rPr>
          <w:rFonts w:ascii="Arial" w:hAnsi="Arial"/>
          <w:color w:val="262626"/>
          <w:u w:color="262626"/>
        </w:rPr>
        <w:t>Minister Domański przedstawił założenia budżetu na kolejny rok. Zgodnie z ustawą o finansach publicznych podstawą do przygotowania budżetu był opublikowany w kwietniu Wieloletni Plan Finansowy na lata 2024-2027.</w:t>
      </w:r>
    </w:p>
    <w:p w14:paraId="68985E9E" w14:textId="3FC4CBE0" w:rsidR="008A0B6D" w:rsidRPr="000E30EF" w:rsidRDefault="00241F3C" w:rsidP="000E30EF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jc w:val="both"/>
        <w:rPr>
          <w:rFonts w:ascii="Arial" w:hAnsi="Arial"/>
          <w:color w:val="262626"/>
          <w:u w:color="262626"/>
        </w:rPr>
      </w:pPr>
      <w:r>
        <w:rPr>
          <w:rFonts w:ascii="Arial" w:hAnsi="Arial"/>
          <w:color w:val="262626"/>
          <w:u w:color="262626"/>
        </w:rPr>
        <w:t>Strona pracodawc</w:t>
      </w:r>
      <w:r w:rsidRPr="000E30EF">
        <w:rPr>
          <w:rFonts w:ascii="Arial" w:hAnsi="Arial"/>
          <w:color w:val="262626"/>
          <w:u w:color="262626"/>
        </w:rPr>
        <w:t>ó</w:t>
      </w:r>
      <w:r>
        <w:rPr>
          <w:rFonts w:ascii="Arial" w:hAnsi="Arial"/>
          <w:color w:val="262626"/>
          <w:u w:color="262626"/>
        </w:rPr>
        <w:t>w poruszyła między innymi zagadnienia związane z deficytem budżetowym oraz wysokością płacy minimalnej. W</w:t>
      </w:r>
      <w:r w:rsidRPr="000E30EF">
        <w:rPr>
          <w:rFonts w:ascii="Arial" w:hAnsi="Arial"/>
          <w:color w:val="262626"/>
          <w:u w:color="262626"/>
        </w:rPr>
        <w:t>itold Michałek</w:t>
      </w:r>
      <w:r w:rsidR="00704C61" w:rsidRPr="000E30EF">
        <w:rPr>
          <w:rFonts w:ascii="Arial" w:hAnsi="Arial"/>
          <w:color w:val="262626"/>
          <w:u w:color="262626"/>
        </w:rPr>
        <w:t>, w dyskusji nt. weryfikacji kryteriów dochodowych i kwot świadczeń rodzinnych i pomocy społecznej</w:t>
      </w:r>
      <w:r w:rsidRPr="000E30EF">
        <w:rPr>
          <w:rFonts w:ascii="Arial" w:hAnsi="Arial"/>
          <w:color w:val="262626"/>
          <w:u w:color="262626"/>
        </w:rPr>
        <w:t xml:space="preserve"> mówił min.                        o koniecznoś</w:t>
      </w:r>
      <w:r w:rsidR="000E30EF">
        <w:rPr>
          <w:rFonts w:ascii="Arial" w:hAnsi="Arial"/>
          <w:color w:val="262626"/>
          <w:u w:color="262626"/>
        </w:rPr>
        <w:t>ci</w:t>
      </w:r>
      <w:r w:rsidRPr="000E30EF">
        <w:rPr>
          <w:rFonts w:ascii="Arial" w:hAnsi="Arial"/>
          <w:color w:val="262626"/>
          <w:u w:color="262626"/>
        </w:rPr>
        <w:t xml:space="preserve"> wspierania finansowego</w:t>
      </w:r>
      <w:r w:rsidR="000E30EF">
        <w:rPr>
          <w:rFonts w:ascii="Arial" w:hAnsi="Arial"/>
          <w:color w:val="262626"/>
          <w:u w:color="262626"/>
        </w:rPr>
        <w:t xml:space="preserve"> </w:t>
      </w:r>
      <w:r w:rsidRPr="000E30EF">
        <w:rPr>
          <w:rFonts w:ascii="Arial" w:hAnsi="Arial"/>
          <w:color w:val="262626"/>
          <w:u w:color="262626"/>
        </w:rPr>
        <w:t xml:space="preserve">rodzin opiekujących się osobami </w:t>
      </w:r>
      <w:r w:rsidR="000E30EF">
        <w:rPr>
          <w:rFonts w:ascii="Arial" w:hAnsi="Arial"/>
          <w:color w:val="262626"/>
          <w:u w:color="262626"/>
        </w:rPr>
        <w:t xml:space="preserve">z </w:t>
      </w:r>
      <w:r w:rsidRPr="000E30EF">
        <w:rPr>
          <w:rFonts w:ascii="Arial" w:hAnsi="Arial"/>
          <w:color w:val="262626"/>
          <w:u w:color="262626"/>
        </w:rPr>
        <w:t>niepełnosprawnościami. BCC uważa, że jest to istotny temat, warty szerszej dyskusji.</w:t>
      </w:r>
    </w:p>
    <w:p w14:paraId="3872C49E" w14:textId="77777777" w:rsidR="008A0B6D" w:rsidRPr="000E30EF" w:rsidRDefault="008A0B6D" w:rsidP="000E30EF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jc w:val="both"/>
        <w:rPr>
          <w:rFonts w:ascii="Arial" w:hAnsi="Arial"/>
          <w:color w:val="262626"/>
          <w:u w:color="262626"/>
        </w:rPr>
      </w:pPr>
    </w:p>
    <w:p w14:paraId="25EDA67C" w14:textId="77777777" w:rsidR="008A0B6D" w:rsidRDefault="00241F3C">
      <w:pPr>
        <w:spacing w:before="75" w:after="75" w:line="264" w:lineRule="auto"/>
        <w:jc w:val="both"/>
        <w:rPr>
          <w:rFonts w:ascii="Arial" w:eastAsia="Arial" w:hAnsi="Arial" w:cs="Arial"/>
          <w:b/>
          <w:bCs/>
          <w:color w:val="262626"/>
          <w:u w:color="262626"/>
        </w:rPr>
      </w:pPr>
      <w:r>
        <w:rPr>
          <w:rFonts w:ascii="Arial" w:hAnsi="Arial"/>
          <w:b/>
          <w:bCs/>
          <w:color w:val="262626"/>
          <w:u w:color="262626"/>
        </w:rPr>
        <w:t>PŁ</w:t>
      </w:r>
      <w:r>
        <w:rPr>
          <w:rFonts w:ascii="Arial" w:hAnsi="Arial"/>
          <w:b/>
          <w:bCs/>
          <w:color w:val="262626"/>
          <w:u w:color="262626"/>
          <w:lang w:val="de-DE"/>
        </w:rPr>
        <w:t xml:space="preserve">ACA MINIMALNA </w:t>
      </w:r>
    </w:p>
    <w:p w14:paraId="2918A8A8" w14:textId="77777777" w:rsidR="008A0B6D" w:rsidRDefault="008A0B6D">
      <w:pPr>
        <w:spacing w:before="75" w:after="75" w:line="264" w:lineRule="auto"/>
        <w:jc w:val="both"/>
        <w:rPr>
          <w:rFonts w:ascii="Arial" w:eastAsia="Arial" w:hAnsi="Arial" w:cs="Arial"/>
          <w:color w:val="262626"/>
          <w:u w:color="262626"/>
        </w:rPr>
      </w:pPr>
    </w:p>
    <w:p w14:paraId="320B050E" w14:textId="7BCE2D82" w:rsidR="008A0B6D" w:rsidRDefault="00241F3C">
      <w:pPr>
        <w:spacing w:before="75" w:after="75" w:line="264" w:lineRule="auto"/>
        <w:jc w:val="both"/>
        <w:rPr>
          <w:rFonts w:ascii="Arial" w:eastAsia="Arial" w:hAnsi="Arial" w:cs="Arial"/>
          <w:color w:val="262626"/>
          <w:u w:color="262626"/>
        </w:rPr>
      </w:pPr>
      <w:r>
        <w:rPr>
          <w:rFonts w:ascii="Arial" w:hAnsi="Arial"/>
          <w:color w:val="262626"/>
          <w:u w:color="262626"/>
        </w:rPr>
        <w:t xml:space="preserve">Według </w:t>
      </w:r>
      <w:proofErr w:type="spellStart"/>
      <w:r>
        <w:rPr>
          <w:rFonts w:ascii="Arial" w:hAnsi="Arial"/>
          <w:color w:val="262626"/>
          <w:u w:color="262626"/>
        </w:rPr>
        <w:t>szacunk</w:t>
      </w:r>
      <w:proofErr w:type="spellEnd"/>
      <w:r>
        <w:rPr>
          <w:rFonts w:ascii="Arial" w:hAnsi="Arial"/>
          <w:color w:val="262626"/>
          <w:u w:color="262626"/>
          <w:lang w:val="es-ES_tradnl"/>
        </w:rPr>
        <w:t>ó</w:t>
      </w:r>
      <w:r>
        <w:rPr>
          <w:rFonts w:ascii="Arial" w:hAnsi="Arial"/>
          <w:color w:val="262626"/>
          <w:u w:color="262626"/>
        </w:rPr>
        <w:t>w</w:t>
      </w:r>
      <w:r w:rsidR="00772A73">
        <w:rPr>
          <w:rFonts w:ascii="Arial" w:hAnsi="Arial"/>
          <w:color w:val="262626"/>
          <w:u w:color="262626"/>
        </w:rPr>
        <w:t>,</w:t>
      </w:r>
      <w:r>
        <w:rPr>
          <w:rFonts w:ascii="Arial" w:hAnsi="Arial"/>
          <w:color w:val="262626"/>
          <w:u w:color="262626"/>
        </w:rPr>
        <w:t xml:space="preserve"> liczba os</w:t>
      </w:r>
      <w:r>
        <w:rPr>
          <w:rFonts w:ascii="Arial" w:hAnsi="Arial"/>
          <w:color w:val="262626"/>
          <w:u w:color="262626"/>
          <w:lang w:val="es-ES_tradnl"/>
        </w:rPr>
        <w:t>ó</w:t>
      </w:r>
      <w:r>
        <w:rPr>
          <w:rFonts w:ascii="Arial" w:hAnsi="Arial"/>
          <w:color w:val="262626"/>
          <w:u w:color="262626"/>
        </w:rPr>
        <w:t xml:space="preserve">b objętych podwyżką płacy minimalnej wyniesie ok. 3 mln. Waloryzacja minimalnego wynagrodzenia, </w:t>
      </w:r>
      <w:proofErr w:type="spellStart"/>
      <w:r>
        <w:rPr>
          <w:rFonts w:ascii="Arial" w:hAnsi="Arial"/>
          <w:color w:val="262626"/>
          <w:u w:color="262626"/>
        </w:rPr>
        <w:t>kt</w:t>
      </w:r>
      <w:proofErr w:type="spellEnd"/>
      <w:r>
        <w:rPr>
          <w:rFonts w:ascii="Arial" w:hAnsi="Arial"/>
          <w:color w:val="262626"/>
          <w:u w:color="262626"/>
          <w:lang w:val="es-ES_tradnl"/>
        </w:rPr>
        <w:t>ó</w:t>
      </w:r>
      <w:r>
        <w:rPr>
          <w:rFonts w:ascii="Arial" w:hAnsi="Arial"/>
          <w:color w:val="262626"/>
          <w:u w:color="262626"/>
        </w:rPr>
        <w:t>re zgodnie z propozycją ministerstwa od dnia 1 stycznia 2025 roku wzrośnie o 7,6 proc. i wynosić będzie 4 626 zł, przy minimalnej stawce godzinowej 30,20 zł</w:t>
      </w:r>
      <w:r w:rsidR="000E30EF">
        <w:rPr>
          <w:rFonts w:ascii="Arial" w:hAnsi="Arial"/>
          <w:color w:val="262626"/>
          <w:u w:color="262626"/>
        </w:rPr>
        <w:t>,</w:t>
      </w:r>
      <w:r>
        <w:rPr>
          <w:rFonts w:ascii="Arial" w:hAnsi="Arial"/>
          <w:color w:val="262626"/>
          <w:u w:color="262626"/>
        </w:rPr>
        <w:t xml:space="preserve"> spotkał</w:t>
      </w:r>
      <w:r>
        <w:rPr>
          <w:rFonts w:ascii="Arial" w:hAnsi="Arial"/>
          <w:color w:val="262626"/>
          <w:u w:color="262626"/>
          <w:lang w:val="it-IT"/>
        </w:rPr>
        <w:t>o si</w:t>
      </w:r>
      <w:r>
        <w:rPr>
          <w:rFonts w:ascii="Arial" w:hAnsi="Arial"/>
          <w:color w:val="262626"/>
          <w:u w:color="262626"/>
        </w:rPr>
        <w:t xml:space="preserve">ę z ponowną krytyką </w:t>
      </w:r>
      <w:r>
        <w:rPr>
          <w:rFonts w:ascii="Arial" w:hAnsi="Arial"/>
          <w:color w:val="262626"/>
          <w:u w:color="262626"/>
          <w:lang w:val="it-IT"/>
        </w:rPr>
        <w:t>BCC.</w:t>
      </w:r>
    </w:p>
    <w:p w14:paraId="4FD6AD49" w14:textId="63172CEF" w:rsidR="008A0B6D" w:rsidRDefault="00241F3C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jc w:val="both"/>
        <w:rPr>
          <w:rFonts w:ascii="Arial" w:eastAsia="Arial" w:hAnsi="Arial" w:cs="Arial"/>
          <w:shd w:val="clear" w:color="auto" w:fill="FFFFFF"/>
          <w14:textFill>
            <w14:solidFill>
              <w14:srgbClr w14:val="000000">
                <w14:alpha w14:val="9802"/>
              </w14:srgbClr>
            </w14:solidFill>
          </w14:textFill>
        </w:rPr>
      </w:pPr>
      <w:r>
        <w:rPr>
          <w:rFonts w:ascii="Arial" w:hAnsi="Arial"/>
        </w:rPr>
        <w:t>Po stronie pracodawcy</w:t>
      </w:r>
      <w:r w:rsidR="00772A73">
        <w:rPr>
          <w:rFonts w:ascii="Arial" w:hAnsi="Arial"/>
        </w:rPr>
        <w:t>,</w:t>
      </w:r>
      <w:r>
        <w:rPr>
          <w:rFonts w:ascii="Arial" w:hAnsi="Arial"/>
        </w:rPr>
        <w:t xml:space="preserve"> podniesienie płacy minimalnej w skali planowanej przez rząd</w:t>
      </w:r>
      <w:r w:rsidR="00772A73">
        <w:rPr>
          <w:rFonts w:ascii="Arial" w:hAnsi="Arial"/>
        </w:rPr>
        <w:t>,</w:t>
      </w:r>
      <w:r>
        <w:rPr>
          <w:rFonts w:ascii="Arial" w:hAnsi="Arial"/>
        </w:rPr>
        <w:t xml:space="preserve"> spowoduje wzrost koszt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zatrudnienia o 392,77 zł. Pracownik z minimalną pensją kosztować będzie pracodawcę  5</w:t>
      </w:r>
      <w:r w:rsidR="00772A73">
        <w:rPr>
          <w:rFonts w:ascii="Arial" w:hAnsi="Arial"/>
        </w:rPr>
        <w:t xml:space="preserve"> </w:t>
      </w:r>
      <w:r>
        <w:rPr>
          <w:rFonts w:ascii="Arial" w:hAnsi="Arial"/>
        </w:rPr>
        <w:t>573,41 zł.</w:t>
      </w:r>
    </w:p>
    <w:p w14:paraId="5B4F14A4" w14:textId="46018065" w:rsidR="008A0B6D" w:rsidRDefault="00241F3C">
      <w:pPr>
        <w:pStyle w:val="DomylneA"/>
        <w:numPr>
          <w:ilvl w:val="0"/>
          <w:numId w:val="2"/>
        </w:numPr>
        <w:spacing w:after="360" w:line="264" w:lineRule="auto"/>
        <w:jc w:val="both"/>
        <w:rPr>
          <w:lang w:val="ru-RU"/>
        </w:rPr>
      </w:pPr>
      <w:r>
        <w:rPr>
          <w:rFonts w:ascii="Arial" w:hAnsi="Arial"/>
          <w:i/>
          <w:iCs/>
          <w:shd w:val="clear" w:color="auto" w:fill="FFFFFF"/>
        </w:rPr>
        <w:t>Zdajemy sobie sprawę z tego, że utrzymanie płacy minimalnej na obecnym poziomie jest mało realne, ale po raz kolejny postulujemy o to, żeby ten wzrost w 2025 roku nie wykroczył poza parametry przewidziane w ustawie, a także o to</w:t>
      </w:r>
      <w:r w:rsidR="00772A73">
        <w:rPr>
          <w:rFonts w:ascii="Arial" w:hAnsi="Arial"/>
          <w:i/>
          <w:iCs/>
          <w:shd w:val="clear" w:color="auto" w:fill="FFFFFF"/>
        </w:rPr>
        <w:t>,</w:t>
      </w:r>
      <w:r>
        <w:rPr>
          <w:rFonts w:ascii="Arial" w:hAnsi="Arial"/>
          <w:i/>
          <w:iCs/>
          <w:shd w:val="clear" w:color="auto" w:fill="FFFFFF"/>
        </w:rPr>
        <w:t xml:space="preserve"> żeby waloryzacja nie </w:t>
      </w:r>
      <w:r w:rsidR="00772A73">
        <w:rPr>
          <w:rFonts w:ascii="Arial" w:hAnsi="Arial"/>
          <w:i/>
          <w:iCs/>
          <w:shd w:val="clear" w:color="auto" w:fill="FFFFFF"/>
        </w:rPr>
        <w:t>miała miejsc</w:t>
      </w:r>
      <w:r>
        <w:rPr>
          <w:rFonts w:ascii="Arial" w:hAnsi="Arial"/>
          <w:i/>
          <w:iCs/>
          <w:shd w:val="clear" w:color="auto" w:fill="FFFFFF"/>
        </w:rPr>
        <w:t>a</w:t>
      </w:r>
      <w:r w:rsidR="00772A73">
        <w:rPr>
          <w:rFonts w:ascii="Arial" w:hAnsi="Arial"/>
          <w:i/>
          <w:iCs/>
          <w:shd w:val="clear" w:color="auto" w:fill="FFFFFF"/>
        </w:rPr>
        <w:t xml:space="preserve">, </w:t>
      </w:r>
      <w:r>
        <w:rPr>
          <w:rFonts w:ascii="Arial" w:hAnsi="Arial"/>
          <w:i/>
          <w:iCs/>
          <w:shd w:val="clear" w:color="auto" w:fill="FFFFFF"/>
        </w:rPr>
        <w:t>jak obecnie</w:t>
      </w:r>
      <w:r w:rsidR="00772A73">
        <w:rPr>
          <w:rFonts w:ascii="Arial" w:hAnsi="Arial"/>
          <w:i/>
          <w:iCs/>
          <w:shd w:val="clear" w:color="auto" w:fill="FFFFFF"/>
        </w:rPr>
        <w:t>,</w:t>
      </w:r>
      <w:r>
        <w:rPr>
          <w:rFonts w:ascii="Arial" w:hAnsi="Arial"/>
          <w:i/>
          <w:iCs/>
          <w:shd w:val="clear" w:color="auto" w:fill="FFFFFF"/>
        </w:rPr>
        <w:t xml:space="preserve"> dwukrotn</w:t>
      </w:r>
      <w:r w:rsidR="00772A73">
        <w:rPr>
          <w:rFonts w:ascii="Arial" w:hAnsi="Arial"/>
          <w:i/>
          <w:iCs/>
          <w:shd w:val="clear" w:color="auto" w:fill="FFFFFF"/>
        </w:rPr>
        <w:t>ie</w:t>
      </w:r>
      <w:r>
        <w:rPr>
          <w:rFonts w:ascii="Arial" w:hAnsi="Arial"/>
          <w:i/>
          <w:iCs/>
          <w:shd w:val="clear" w:color="auto" w:fill="FFFFFF"/>
        </w:rPr>
        <w:t xml:space="preserve"> w ciągu roku. Pomimo, że liczba zamykanych działalności jest mniejsza niż w analogicznym okresie w roku ubiegłym</w:t>
      </w:r>
      <w:r w:rsidR="00772A73">
        <w:rPr>
          <w:rFonts w:ascii="Arial" w:hAnsi="Arial"/>
          <w:i/>
          <w:iCs/>
          <w:shd w:val="clear" w:color="auto" w:fill="FFFFFF"/>
        </w:rPr>
        <w:t>,</w:t>
      </w:r>
      <w:r>
        <w:rPr>
          <w:rFonts w:ascii="Arial" w:hAnsi="Arial"/>
          <w:i/>
          <w:iCs/>
          <w:shd w:val="clear" w:color="auto" w:fill="FFFFFF"/>
        </w:rPr>
        <w:t xml:space="preserve"> sytuacja polskich </w:t>
      </w:r>
      <w:proofErr w:type="spellStart"/>
      <w:r>
        <w:rPr>
          <w:rFonts w:ascii="Arial" w:hAnsi="Arial"/>
          <w:i/>
          <w:iCs/>
          <w:shd w:val="clear" w:color="auto" w:fill="FFFFFF"/>
        </w:rPr>
        <w:t>przedsiębiorc</w:t>
      </w:r>
      <w:proofErr w:type="spellEnd"/>
      <w:r>
        <w:rPr>
          <w:rFonts w:ascii="Arial" w:hAnsi="Arial"/>
          <w:i/>
          <w:iCs/>
          <w:shd w:val="clear" w:color="auto" w:fill="FFFFFF"/>
          <w:lang w:val="es-ES_tradnl"/>
        </w:rPr>
        <w:t>ó</w:t>
      </w:r>
      <w:r>
        <w:rPr>
          <w:rFonts w:ascii="Arial" w:hAnsi="Arial"/>
          <w:i/>
          <w:iCs/>
          <w:shd w:val="clear" w:color="auto" w:fill="FFFFFF"/>
        </w:rPr>
        <w:t xml:space="preserve">w i budowanie przewagi konkurencyjnej nie jest proste. Stale wzrastające koszty prowadzenia </w:t>
      </w:r>
      <w:proofErr w:type="spellStart"/>
      <w:r>
        <w:rPr>
          <w:rFonts w:ascii="Arial" w:hAnsi="Arial"/>
          <w:i/>
          <w:iCs/>
          <w:shd w:val="clear" w:color="auto" w:fill="FFFFFF"/>
        </w:rPr>
        <w:t>działalnoś</w:t>
      </w:r>
      <w:proofErr w:type="spellEnd"/>
      <w:r>
        <w:rPr>
          <w:rFonts w:ascii="Arial" w:hAnsi="Arial"/>
          <w:i/>
          <w:iCs/>
          <w:shd w:val="clear" w:color="auto" w:fill="FFFFFF"/>
          <w:lang w:val="it-IT"/>
        </w:rPr>
        <w:t>ci s</w:t>
      </w:r>
      <w:r>
        <w:rPr>
          <w:rFonts w:ascii="Arial" w:hAnsi="Arial"/>
          <w:i/>
          <w:iCs/>
          <w:shd w:val="clear" w:color="auto" w:fill="FFFFFF"/>
        </w:rPr>
        <w:t xml:space="preserve">ą </w:t>
      </w:r>
      <w:proofErr w:type="spellStart"/>
      <w:r>
        <w:rPr>
          <w:rFonts w:ascii="Arial" w:hAnsi="Arial"/>
          <w:i/>
          <w:iCs/>
          <w:shd w:val="clear" w:color="auto" w:fill="FFFFFF"/>
        </w:rPr>
        <w:t>szczeg</w:t>
      </w:r>
      <w:proofErr w:type="spellEnd"/>
      <w:r>
        <w:rPr>
          <w:rFonts w:ascii="Arial" w:hAnsi="Arial"/>
          <w:i/>
          <w:iCs/>
          <w:shd w:val="clear" w:color="auto" w:fill="FFFFFF"/>
          <w:lang w:val="es-ES_tradnl"/>
        </w:rPr>
        <w:t>ó</w:t>
      </w:r>
      <w:r>
        <w:rPr>
          <w:rFonts w:ascii="Arial" w:hAnsi="Arial"/>
          <w:i/>
          <w:iCs/>
          <w:shd w:val="clear" w:color="auto" w:fill="FFFFFF"/>
        </w:rPr>
        <w:t xml:space="preserve">lnie trudne dla małych i średnich </w:t>
      </w:r>
      <w:proofErr w:type="spellStart"/>
      <w:r>
        <w:rPr>
          <w:rFonts w:ascii="Arial" w:hAnsi="Arial"/>
          <w:i/>
          <w:iCs/>
          <w:shd w:val="clear" w:color="auto" w:fill="FFFFFF"/>
        </w:rPr>
        <w:t>przedsiębiorc</w:t>
      </w:r>
      <w:proofErr w:type="spellEnd"/>
      <w:r>
        <w:rPr>
          <w:rFonts w:ascii="Arial" w:hAnsi="Arial"/>
          <w:i/>
          <w:iCs/>
          <w:shd w:val="clear" w:color="auto" w:fill="FFFFFF"/>
          <w:lang w:val="es-ES_tradnl"/>
        </w:rPr>
        <w:t>ó</w:t>
      </w:r>
      <w:r>
        <w:rPr>
          <w:rFonts w:ascii="Arial" w:hAnsi="Arial"/>
          <w:i/>
          <w:iCs/>
          <w:shd w:val="clear" w:color="auto" w:fill="FFFFFF"/>
        </w:rPr>
        <w:t xml:space="preserve">w. </w:t>
      </w:r>
      <w:r>
        <w:rPr>
          <w:rFonts w:ascii="Arial" w:hAnsi="Arial"/>
          <w:shd w:val="clear" w:color="auto" w:fill="FFFFFF"/>
        </w:rPr>
        <w:t xml:space="preserve"> –</w:t>
      </w:r>
      <w:r w:rsidR="00772A73">
        <w:rPr>
          <w:rFonts w:ascii="Arial" w:hAnsi="Arial"/>
          <w:shd w:val="clear" w:color="auto" w:fill="FFFFFF"/>
        </w:rPr>
        <w:t xml:space="preserve"> </w:t>
      </w:r>
      <w:r>
        <w:rPr>
          <w:rFonts w:ascii="Arial" w:hAnsi="Arial"/>
          <w:shd w:val="clear" w:color="auto" w:fill="FFFFFF"/>
        </w:rPr>
        <w:t xml:space="preserve"> podkreślał </w:t>
      </w:r>
      <w:r>
        <w:rPr>
          <w:rFonts w:ascii="Arial" w:hAnsi="Arial"/>
          <w:b/>
          <w:bCs/>
          <w:shd w:val="clear" w:color="auto" w:fill="FFFFFF"/>
        </w:rPr>
        <w:t>Łukasz Bernatowicz, prezes ZP BCC</w:t>
      </w:r>
    </w:p>
    <w:p w14:paraId="03D7B7F1" w14:textId="669228AE" w:rsidR="008A0B6D" w:rsidRDefault="00241F3C">
      <w:pPr>
        <w:spacing w:line="264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color w:val="262626"/>
          <w:u w:color="262626"/>
        </w:rPr>
        <w:t xml:space="preserve">Obecny na posiedzeniu </w:t>
      </w:r>
      <w:r>
        <w:rPr>
          <w:rFonts w:ascii="Arial" w:hAnsi="Arial"/>
          <w:b/>
          <w:bCs/>
          <w:color w:val="262626"/>
          <w:u w:color="262626"/>
        </w:rPr>
        <w:t>wiceprezes BCC, ekspert ds. gospodarki, legislacji i lobbingu, Witold Michałek</w:t>
      </w:r>
      <w:r>
        <w:rPr>
          <w:rFonts w:ascii="Arial" w:hAnsi="Arial"/>
          <w:color w:val="262626"/>
          <w:u w:color="262626"/>
        </w:rPr>
        <w:t xml:space="preserve"> przypomniał, że </w:t>
      </w:r>
      <w:r>
        <w:rPr>
          <w:rFonts w:ascii="Arial" w:hAnsi="Arial"/>
          <w:color w:val="262626"/>
          <w:u w:color="262626"/>
          <w:lang w:val="it-IT"/>
        </w:rPr>
        <w:t>nale</w:t>
      </w:r>
      <w:proofErr w:type="spellStart"/>
      <w:r>
        <w:rPr>
          <w:rFonts w:ascii="Arial" w:hAnsi="Arial"/>
          <w:color w:val="262626"/>
          <w:u w:color="262626"/>
        </w:rPr>
        <w:t>ży</w:t>
      </w:r>
      <w:proofErr w:type="spellEnd"/>
      <w:r>
        <w:rPr>
          <w:rFonts w:ascii="Arial" w:hAnsi="Arial"/>
          <w:color w:val="262626"/>
          <w:u w:color="262626"/>
        </w:rPr>
        <w:t xml:space="preserve"> uwzględnić dyrektywę unijną, </w:t>
      </w:r>
      <w:proofErr w:type="spellStart"/>
      <w:r>
        <w:rPr>
          <w:rFonts w:ascii="Arial" w:hAnsi="Arial"/>
          <w:color w:val="262626"/>
          <w:u w:color="262626"/>
        </w:rPr>
        <w:t>kt</w:t>
      </w:r>
      <w:proofErr w:type="spellEnd"/>
      <w:r>
        <w:rPr>
          <w:rFonts w:ascii="Arial" w:hAnsi="Arial"/>
          <w:color w:val="262626"/>
          <w:u w:color="262626"/>
          <w:lang w:val="es-ES_tradnl"/>
        </w:rPr>
        <w:t>ó</w:t>
      </w:r>
      <w:proofErr w:type="spellStart"/>
      <w:r>
        <w:rPr>
          <w:rFonts w:ascii="Arial" w:hAnsi="Arial"/>
          <w:color w:val="262626"/>
          <w:u w:color="262626"/>
        </w:rPr>
        <w:t>ra</w:t>
      </w:r>
      <w:proofErr w:type="spellEnd"/>
      <w:r>
        <w:rPr>
          <w:rFonts w:ascii="Arial" w:hAnsi="Arial"/>
          <w:color w:val="262626"/>
          <w:u w:color="262626"/>
        </w:rPr>
        <w:t xml:space="preserve"> </w:t>
      </w:r>
      <w:proofErr w:type="spellStart"/>
      <w:r>
        <w:rPr>
          <w:rFonts w:ascii="Arial" w:hAnsi="Arial"/>
          <w:color w:val="262626"/>
          <w:u w:color="262626"/>
        </w:rPr>
        <w:t>zakł</w:t>
      </w:r>
      <w:proofErr w:type="spellEnd"/>
      <w:r>
        <w:rPr>
          <w:rFonts w:ascii="Arial" w:hAnsi="Arial"/>
          <w:color w:val="262626"/>
          <w:u w:color="262626"/>
          <w:lang w:val="es-ES_tradnl"/>
        </w:rPr>
        <w:t xml:space="preserve">ada, </w:t>
      </w:r>
      <w:r>
        <w:rPr>
          <w:rFonts w:ascii="Arial" w:hAnsi="Arial"/>
          <w:color w:val="262626"/>
          <w:u w:color="262626"/>
        </w:rPr>
        <w:t>że wynagrodzenie minimalne w krajach UE powinn</w:t>
      </w:r>
      <w:r w:rsidR="00772A73">
        <w:rPr>
          <w:rFonts w:ascii="Arial" w:hAnsi="Arial"/>
          <w:color w:val="262626"/>
          <w:u w:color="262626"/>
        </w:rPr>
        <w:t>o</w:t>
      </w:r>
      <w:r>
        <w:rPr>
          <w:rFonts w:ascii="Arial" w:hAnsi="Arial"/>
          <w:color w:val="262626"/>
          <w:u w:color="262626"/>
        </w:rPr>
        <w:t xml:space="preserve"> kształtować się na poziomie 50 proc. przeciętnego wynagrodzenia lub 60 proc. mediany wynagrodzeń. Ekspert podkreślał, że s</w:t>
      </w:r>
      <w:r>
        <w:rPr>
          <w:rFonts w:ascii="Arial" w:hAnsi="Arial"/>
        </w:rPr>
        <w:t xml:space="preserve">trona </w:t>
      </w:r>
      <w:proofErr w:type="spellStart"/>
      <w:r>
        <w:rPr>
          <w:rFonts w:ascii="Arial" w:hAnsi="Arial"/>
        </w:rPr>
        <w:t>pracodawc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oczekuje na konsultacje stosownej ustawy. </w:t>
      </w:r>
    </w:p>
    <w:p w14:paraId="05B83C4C" w14:textId="02DEDB5A" w:rsidR="008A0B6D" w:rsidRDefault="00241F3C">
      <w:pPr>
        <w:numPr>
          <w:ilvl w:val="0"/>
          <w:numId w:val="3"/>
        </w:numPr>
        <w:spacing w:line="264" w:lineRule="auto"/>
        <w:jc w:val="both"/>
        <w:rPr>
          <w:lang w:val="ru-RU"/>
        </w:rPr>
      </w:pPr>
      <w:r>
        <w:rPr>
          <w:rFonts w:ascii="Arial" w:hAnsi="Arial"/>
        </w:rPr>
        <w:t>P</w:t>
      </w:r>
      <w:r>
        <w:rPr>
          <w:rFonts w:ascii="Arial" w:hAnsi="Arial"/>
          <w:i/>
          <w:iCs/>
        </w:rPr>
        <w:t xml:space="preserve">od koniec tego roku Polska musi dostosować swoje prawo  do zawartych w </w:t>
      </w:r>
      <w:r w:rsidR="00772A73">
        <w:rPr>
          <w:rFonts w:ascii="Arial" w:hAnsi="Arial"/>
          <w:i/>
          <w:iCs/>
        </w:rPr>
        <w:t>d</w:t>
      </w:r>
      <w:r>
        <w:rPr>
          <w:rFonts w:ascii="Arial" w:hAnsi="Arial"/>
          <w:i/>
          <w:iCs/>
        </w:rPr>
        <w:t xml:space="preserve">yrektywie UE brzegowych wartości i sposobu ustalania płacy minimalnej oraz - „uwzględniając </w:t>
      </w:r>
      <w:r w:rsidR="00772A73">
        <w:rPr>
          <w:rFonts w:ascii="Arial" w:hAnsi="Arial"/>
          <w:i/>
          <w:iCs/>
        </w:rPr>
        <w:t xml:space="preserve">także </w:t>
      </w:r>
      <w:r>
        <w:rPr>
          <w:rFonts w:ascii="Arial" w:hAnsi="Arial"/>
          <w:i/>
          <w:iCs/>
        </w:rPr>
        <w:t>wpływ na konkurencyjność polskiej gospodarki znacznych podwyżek płacy minimalnej w poprzednich latac</w:t>
      </w:r>
      <w:r w:rsidR="000E30EF">
        <w:rPr>
          <w:rFonts w:ascii="Arial" w:hAnsi="Arial"/>
          <w:i/>
          <w:iCs/>
        </w:rPr>
        <w:t>h”</w:t>
      </w:r>
      <w:r>
        <w:rPr>
          <w:rFonts w:ascii="Arial" w:hAnsi="Arial"/>
          <w:i/>
          <w:iCs/>
        </w:rPr>
        <w:t>, co może nieść ze sobą r</w:t>
      </w:r>
      <w:r>
        <w:rPr>
          <w:rFonts w:ascii="Arial" w:hAnsi="Arial"/>
          <w:i/>
          <w:iCs/>
          <w:lang w:val="es-ES_tradnl"/>
        </w:rPr>
        <w:t>ó</w:t>
      </w:r>
      <w:proofErr w:type="spellStart"/>
      <w:r>
        <w:rPr>
          <w:rFonts w:ascii="Arial" w:hAnsi="Arial"/>
          <w:i/>
          <w:iCs/>
        </w:rPr>
        <w:t>wnież</w:t>
      </w:r>
      <w:proofErr w:type="spellEnd"/>
      <w:r>
        <w:rPr>
          <w:rFonts w:ascii="Arial" w:hAnsi="Arial"/>
          <w:i/>
          <w:iCs/>
        </w:rPr>
        <w:t xml:space="preserve"> konsekwencje dla rynku pracy. Strona </w:t>
      </w:r>
      <w:proofErr w:type="spellStart"/>
      <w:r>
        <w:rPr>
          <w:rFonts w:ascii="Arial" w:hAnsi="Arial"/>
          <w:i/>
          <w:iCs/>
        </w:rPr>
        <w:t>pracodawc</w:t>
      </w:r>
      <w:proofErr w:type="spellEnd"/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 proponowała, aby w ramach znowelizowanych przepis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 ustawy o minimalnym wynagrodzeniu za pracę, kwota wyjściowa miesięcznej płacy minimalnej obowiązująca w 2025 roku została ukształtowana na poziomie 4 300 zł brutto, tj. na poziomie kwoty obowiązującej od 1 lipca 2024 r.”</w:t>
      </w:r>
      <w:r>
        <w:rPr>
          <w:rFonts w:ascii="Arial" w:hAnsi="Arial"/>
          <w:i/>
          <w:iCs/>
          <w:color w:val="262626"/>
          <w:u w:color="262626"/>
          <w:lang w:val="ru-RU"/>
        </w:rPr>
        <w:t>. -</w:t>
      </w:r>
      <w:r>
        <w:rPr>
          <w:rFonts w:ascii="Arial" w:hAnsi="Arial"/>
          <w:color w:val="262626"/>
          <w:u w:color="262626"/>
        </w:rPr>
        <w:t xml:space="preserve"> m</w:t>
      </w:r>
      <w:r>
        <w:rPr>
          <w:rFonts w:ascii="Arial" w:hAnsi="Arial"/>
          <w:color w:val="262626"/>
          <w:u w:color="262626"/>
          <w:lang w:val="es-ES_tradnl"/>
        </w:rPr>
        <w:t>ó</w:t>
      </w:r>
      <w:r>
        <w:rPr>
          <w:rFonts w:ascii="Arial" w:hAnsi="Arial"/>
          <w:color w:val="262626"/>
          <w:u w:color="262626"/>
        </w:rPr>
        <w:t>wił</w:t>
      </w:r>
      <w:r w:rsidRPr="00772A73">
        <w:rPr>
          <w:rFonts w:ascii="Arial" w:hAnsi="Arial"/>
          <w:b/>
          <w:bCs/>
          <w:color w:val="262626"/>
          <w:u w:color="262626"/>
        </w:rPr>
        <w:t xml:space="preserve"> Witold Micha</w:t>
      </w:r>
      <w:r>
        <w:rPr>
          <w:rFonts w:ascii="Arial" w:hAnsi="Arial"/>
          <w:b/>
          <w:bCs/>
          <w:color w:val="262626"/>
          <w:u w:color="262626"/>
        </w:rPr>
        <w:t>łek</w:t>
      </w:r>
      <w:r>
        <w:t xml:space="preserve"> </w:t>
      </w:r>
    </w:p>
    <w:p w14:paraId="07EDD561" w14:textId="77777777" w:rsidR="008A0B6D" w:rsidRDefault="008A0B6D">
      <w:pPr>
        <w:numPr>
          <w:ilvl w:val="0"/>
          <w:numId w:val="3"/>
        </w:numPr>
        <w:spacing w:line="264" w:lineRule="auto"/>
        <w:jc w:val="both"/>
      </w:pPr>
    </w:p>
    <w:p w14:paraId="4A1F8C55" w14:textId="77777777" w:rsidR="008A0B6D" w:rsidRDefault="00241F3C">
      <w:pPr>
        <w:spacing w:line="264" w:lineRule="auto"/>
        <w:jc w:val="both"/>
        <w:rPr>
          <w:rFonts w:ascii="Arial" w:eastAsia="Arial" w:hAnsi="Arial" w:cs="Arial"/>
          <w:b/>
          <w:bCs/>
          <w:caps/>
          <w:color w:val="262626"/>
          <w:u w:color="262626"/>
        </w:rPr>
      </w:pPr>
      <w:r>
        <w:rPr>
          <w:rFonts w:ascii="Arial" w:hAnsi="Arial"/>
          <w:b/>
          <w:bCs/>
          <w:caps/>
          <w:color w:val="262626"/>
          <w:u w:color="262626"/>
        </w:rPr>
        <w:t>Płace w strefie budżetowej</w:t>
      </w:r>
    </w:p>
    <w:p w14:paraId="10AE9923" w14:textId="3A91CF6E" w:rsidR="008A0B6D" w:rsidRDefault="00241F3C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jc w:val="both"/>
        <w:rPr>
          <w:rFonts w:ascii="Arial" w:eastAsia="Arial" w:hAnsi="Arial" w:cs="Arial"/>
          <w:color w:val="262626"/>
          <w:u w:color="262626"/>
        </w:rPr>
      </w:pPr>
      <w:r>
        <w:rPr>
          <w:rFonts w:ascii="Arial" w:hAnsi="Arial"/>
          <w:color w:val="262626"/>
          <w:u w:color="262626"/>
        </w:rPr>
        <w:t xml:space="preserve">Podczas posiedzenia </w:t>
      </w:r>
      <w:r w:rsidR="00140525">
        <w:rPr>
          <w:rFonts w:ascii="Arial" w:hAnsi="Arial"/>
          <w:color w:val="262626"/>
          <w:u w:color="262626"/>
        </w:rPr>
        <w:t>Komisji RDS ds. budżetu wynagrodzeń i świadczeń socjalnych</w:t>
      </w:r>
      <w:r>
        <w:rPr>
          <w:rFonts w:ascii="Arial" w:hAnsi="Arial"/>
          <w:color w:val="262626"/>
          <w:u w:color="262626"/>
        </w:rPr>
        <w:t xml:space="preserve"> </w:t>
      </w:r>
      <w:r w:rsidR="00140525">
        <w:rPr>
          <w:rFonts w:ascii="Arial" w:hAnsi="Arial"/>
          <w:color w:val="262626"/>
          <w:u w:color="262626"/>
        </w:rPr>
        <w:t>poprzedzającego sesję plenarną</w:t>
      </w:r>
      <w:r>
        <w:rPr>
          <w:rFonts w:ascii="Arial" w:hAnsi="Arial"/>
          <w:color w:val="262626"/>
          <w:u w:color="262626"/>
        </w:rPr>
        <w:t>,</w:t>
      </w:r>
      <w:r w:rsidR="00140525">
        <w:rPr>
          <w:rFonts w:ascii="Arial" w:hAnsi="Arial"/>
          <w:color w:val="262626"/>
          <w:u w:color="262626"/>
        </w:rPr>
        <w:t xml:space="preserve"> </w:t>
      </w:r>
      <w:r>
        <w:rPr>
          <w:rFonts w:ascii="Arial" w:hAnsi="Arial"/>
          <w:color w:val="262626"/>
          <w:u w:color="262626"/>
        </w:rPr>
        <w:t xml:space="preserve">odbyła się dyskusja na temat podwyżek wynagrodzeń dla strefy budżetowej. </w:t>
      </w:r>
      <w:proofErr w:type="spellStart"/>
      <w:r>
        <w:rPr>
          <w:rFonts w:ascii="Arial" w:hAnsi="Arial"/>
          <w:color w:val="262626"/>
          <w:u w:color="262626"/>
        </w:rPr>
        <w:t>Powr</w:t>
      </w:r>
      <w:proofErr w:type="spellEnd"/>
      <w:r>
        <w:rPr>
          <w:rFonts w:ascii="Arial" w:hAnsi="Arial"/>
          <w:color w:val="262626"/>
          <w:u w:color="262626"/>
          <w:lang w:val="es-ES_tradnl"/>
        </w:rPr>
        <w:t>ó</w:t>
      </w:r>
      <w:proofErr w:type="spellStart"/>
      <w:r>
        <w:rPr>
          <w:rFonts w:ascii="Arial" w:hAnsi="Arial"/>
          <w:color w:val="262626"/>
          <w:u w:color="262626"/>
        </w:rPr>
        <w:t>cił</w:t>
      </w:r>
      <w:proofErr w:type="spellEnd"/>
      <w:r>
        <w:rPr>
          <w:rFonts w:ascii="Arial" w:hAnsi="Arial"/>
          <w:color w:val="262626"/>
          <w:u w:color="262626"/>
        </w:rPr>
        <w:t xml:space="preserve"> temat radykalnej reformy struktury tych wynagrodzeń.  Strona </w:t>
      </w:r>
      <w:proofErr w:type="spellStart"/>
      <w:r>
        <w:rPr>
          <w:rFonts w:ascii="Arial" w:hAnsi="Arial"/>
          <w:color w:val="262626"/>
          <w:u w:color="262626"/>
        </w:rPr>
        <w:t>pracodawc</w:t>
      </w:r>
      <w:proofErr w:type="spellEnd"/>
      <w:r>
        <w:rPr>
          <w:rFonts w:ascii="Arial" w:hAnsi="Arial"/>
          <w:color w:val="262626"/>
          <w:u w:color="262626"/>
          <w:lang w:val="es-ES_tradnl"/>
        </w:rPr>
        <w:t>ó</w:t>
      </w:r>
      <w:r>
        <w:rPr>
          <w:rFonts w:ascii="Arial" w:hAnsi="Arial"/>
          <w:color w:val="262626"/>
          <w:u w:color="262626"/>
        </w:rPr>
        <w:t>w proponowała</w:t>
      </w:r>
      <w:r w:rsidR="000E30EF">
        <w:rPr>
          <w:rFonts w:ascii="Arial" w:hAnsi="Arial"/>
          <w:color w:val="262626"/>
          <w:u w:color="262626"/>
        </w:rPr>
        <w:t>,</w:t>
      </w:r>
      <w:r>
        <w:rPr>
          <w:rFonts w:ascii="Arial" w:hAnsi="Arial"/>
          <w:color w:val="262626"/>
          <w:u w:color="262626"/>
        </w:rPr>
        <w:t xml:space="preserve"> aby wskaźnik wzrostu funduszu wynagrodzeń w państwowej sferze budżetowej został ukształtowany w 2025 r. na poziomie 7,9% lub nieco wyższym, </w:t>
      </w:r>
      <w:proofErr w:type="spellStart"/>
      <w:r>
        <w:rPr>
          <w:rFonts w:ascii="Arial" w:hAnsi="Arial"/>
          <w:color w:val="262626"/>
          <w:u w:color="262626"/>
        </w:rPr>
        <w:t>sp</w:t>
      </w:r>
      <w:proofErr w:type="spellEnd"/>
      <w:r>
        <w:rPr>
          <w:rFonts w:ascii="Arial" w:hAnsi="Arial"/>
          <w:color w:val="262626"/>
          <w:u w:color="262626"/>
          <w:lang w:val="es-ES_tradnl"/>
        </w:rPr>
        <w:t>ó</w:t>
      </w:r>
      <w:proofErr w:type="spellStart"/>
      <w:r>
        <w:rPr>
          <w:rFonts w:ascii="Arial" w:hAnsi="Arial"/>
          <w:color w:val="262626"/>
          <w:u w:color="262626"/>
        </w:rPr>
        <w:t>jnym</w:t>
      </w:r>
      <w:proofErr w:type="spellEnd"/>
      <w:r>
        <w:rPr>
          <w:rFonts w:ascii="Arial" w:hAnsi="Arial"/>
          <w:color w:val="262626"/>
          <w:u w:color="262626"/>
        </w:rPr>
        <w:t xml:space="preserve"> z prognozowaną w ramach wieloletniego Planu Finansowego Państwa na lata 2024-2027 dynamiką przeciętnego rocznego funduszu płac w gospodarce narodowej.</w:t>
      </w:r>
    </w:p>
    <w:p w14:paraId="1535847F" w14:textId="63EAFBB2" w:rsidR="008A0B6D" w:rsidRDefault="00241F3C">
      <w:pPr>
        <w:spacing w:line="264" w:lineRule="auto"/>
        <w:jc w:val="both"/>
        <w:rPr>
          <w:rFonts w:ascii="Arial" w:eastAsia="Arial" w:hAnsi="Arial" w:cs="Arial"/>
          <w:color w:val="262626"/>
          <w:u w:color="262626"/>
        </w:rPr>
      </w:pPr>
      <w:r>
        <w:rPr>
          <w:rFonts w:ascii="Arial" w:hAnsi="Arial"/>
          <w:i/>
          <w:iCs/>
          <w:color w:val="262626"/>
          <w:u w:color="262626"/>
        </w:rPr>
        <w:t>- Przed trzema laty był to jeden z temat</w:t>
      </w:r>
      <w:r>
        <w:rPr>
          <w:rFonts w:ascii="Arial" w:hAnsi="Arial"/>
          <w:i/>
          <w:iCs/>
          <w:color w:val="262626"/>
          <w:u w:color="262626"/>
          <w:lang w:val="es-ES_tradnl"/>
        </w:rPr>
        <w:t>ó</w:t>
      </w:r>
      <w:r>
        <w:rPr>
          <w:rFonts w:ascii="Arial" w:hAnsi="Arial"/>
          <w:i/>
          <w:iCs/>
          <w:color w:val="262626"/>
          <w:u w:color="262626"/>
        </w:rPr>
        <w:t xml:space="preserve">w potencjalnej, </w:t>
      </w:r>
      <w:proofErr w:type="spellStart"/>
      <w:r>
        <w:rPr>
          <w:rFonts w:ascii="Arial" w:hAnsi="Arial"/>
          <w:i/>
          <w:iCs/>
          <w:color w:val="262626"/>
          <w:u w:color="262626"/>
        </w:rPr>
        <w:t>tr</w:t>
      </w:r>
      <w:proofErr w:type="spellEnd"/>
      <w:r>
        <w:rPr>
          <w:rFonts w:ascii="Arial" w:hAnsi="Arial"/>
          <w:i/>
          <w:iCs/>
          <w:color w:val="262626"/>
          <w:u w:color="262626"/>
          <w:lang w:val="es-ES_tradnl"/>
        </w:rPr>
        <w:t>ó</w:t>
      </w:r>
      <w:proofErr w:type="spellStart"/>
      <w:r>
        <w:rPr>
          <w:rFonts w:ascii="Arial" w:hAnsi="Arial"/>
          <w:i/>
          <w:iCs/>
          <w:color w:val="262626"/>
          <w:u w:color="262626"/>
        </w:rPr>
        <w:t>jstronnej</w:t>
      </w:r>
      <w:proofErr w:type="spellEnd"/>
      <w:r>
        <w:rPr>
          <w:rFonts w:ascii="Arial" w:hAnsi="Arial"/>
          <w:i/>
          <w:iCs/>
          <w:color w:val="262626"/>
          <w:u w:color="262626"/>
        </w:rPr>
        <w:t xml:space="preserve"> umowy społecznej.  Strona rządowa przygotowała wtedy obszerną dokumentację do dyskusji, </w:t>
      </w:r>
      <w:proofErr w:type="spellStart"/>
      <w:r>
        <w:rPr>
          <w:rFonts w:ascii="Arial" w:hAnsi="Arial"/>
          <w:i/>
          <w:iCs/>
          <w:color w:val="262626"/>
          <w:u w:color="262626"/>
        </w:rPr>
        <w:t>kt</w:t>
      </w:r>
      <w:proofErr w:type="spellEnd"/>
      <w:r>
        <w:rPr>
          <w:rFonts w:ascii="Arial" w:hAnsi="Arial"/>
          <w:i/>
          <w:iCs/>
          <w:color w:val="262626"/>
          <w:u w:color="262626"/>
          <w:lang w:val="es-ES_tradnl"/>
        </w:rPr>
        <w:t>ó</w:t>
      </w:r>
      <w:proofErr w:type="spellStart"/>
      <w:r>
        <w:rPr>
          <w:rFonts w:ascii="Arial" w:hAnsi="Arial"/>
          <w:i/>
          <w:iCs/>
          <w:color w:val="262626"/>
          <w:u w:color="262626"/>
        </w:rPr>
        <w:t>ra</w:t>
      </w:r>
      <w:proofErr w:type="spellEnd"/>
      <w:r>
        <w:rPr>
          <w:rFonts w:ascii="Arial" w:hAnsi="Arial"/>
          <w:i/>
          <w:iCs/>
          <w:color w:val="262626"/>
          <w:u w:color="262626"/>
        </w:rPr>
        <w:t xml:space="preserve"> jednak się nie odbyła i pakt społeczny „umarł”</w:t>
      </w:r>
      <w:r>
        <w:rPr>
          <w:rFonts w:ascii="Arial" w:hAnsi="Arial"/>
          <w:i/>
          <w:iCs/>
          <w:color w:val="262626"/>
          <w:u w:color="262626"/>
          <w:lang w:val="de-DE"/>
        </w:rPr>
        <w:t>. Zwi</w:t>
      </w:r>
      <w:proofErr w:type="spellStart"/>
      <w:r>
        <w:rPr>
          <w:rFonts w:ascii="Arial" w:hAnsi="Arial"/>
          <w:i/>
          <w:iCs/>
          <w:color w:val="262626"/>
          <w:u w:color="262626"/>
        </w:rPr>
        <w:t>ązkowcy</w:t>
      </w:r>
      <w:proofErr w:type="spellEnd"/>
      <w:r>
        <w:rPr>
          <w:rFonts w:ascii="Arial" w:hAnsi="Arial"/>
          <w:i/>
          <w:iCs/>
          <w:color w:val="262626"/>
          <w:u w:color="262626"/>
        </w:rPr>
        <w:t xml:space="preserve"> obwini</w:t>
      </w:r>
      <w:r w:rsidR="000E30EF">
        <w:rPr>
          <w:rFonts w:ascii="Arial" w:hAnsi="Arial"/>
          <w:i/>
          <w:iCs/>
          <w:color w:val="262626"/>
          <w:u w:color="262626"/>
        </w:rPr>
        <w:t>a</w:t>
      </w:r>
      <w:r>
        <w:rPr>
          <w:rFonts w:ascii="Arial" w:hAnsi="Arial"/>
          <w:i/>
          <w:iCs/>
          <w:color w:val="262626"/>
          <w:u w:color="262626"/>
        </w:rPr>
        <w:t xml:space="preserve">li za to stronę </w:t>
      </w:r>
      <w:proofErr w:type="spellStart"/>
      <w:r>
        <w:rPr>
          <w:rFonts w:ascii="Arial" w:hAnsi="Arial"/>
          <w:i/>
          <w:iCs/>
          <w:color w:val="262626"/>
          <w:u w:color="262626"/>
        </w:rPr>
        <w:t>pracodawc</w:t>
      </w:r>
      <w:proofErr w:type="spellEnd"/>
      <w:r>
        <w:rPr>
          <w:rFonts w:ascii="Arial" w:hAnsi="Arial"/>
          <w:i/>
          <w:iCs/>
          <w:color w:val="262626"/>
          <w:u w:color="262626"/>
          <w:lang w:val="es-ES_tradnl"/>
        </w:rPr>
        <w:t>ó</w:t>
      </w:r>
      <w:r>
        <w:rPr>
          <w:rFonts w:ascii="Arial" w:hAnsi="Arial"/>
          <w:i/>
          <w:iCs/>
          <w:color w:val="262626"/>
          <w:u w:color="262626"/>
        </w:rPr>
        <w:t xml:space="preserve">w. Jednak praca nad </w:t>
      </w:r>
      <w:r>
        <w:rPr>
          <w:rFonts w:ascii="Arial" w:hAnsi="Arial"/>
          <w:i/>
          <w:iCs/>
          <w:color w:val="262626"/>
          <w:u w:color="262626"/>
        </w:rPr>
        <w:lastRenderedPageBreak/>
        <w:t>strukturą płac w budżet</w:t>
      </w:r>
      <w:r>
        <w:rPr>
          <w:rFonts w:ascii="Arial" w:hAnsi="Arial"/>
          <w:i/>
          <w:iCs/>
          <w:color w:val="262626"/>
          <w:u w:color="262626"/>
          <w:lang w:val="es-ES_tradnl"/>
        </w:rPr>
        <w:t>ó</w:t>
      </w:r>
      <w:proofErr w:type="spellStart"/>
      <w:r>
        <w:rPr>
          <w:rFonts w:ascii="Arial" w:hAnsi="Arial"/>
          <w:i/>
          <w:iCs/>
          <w:color w:val="262626"/>
          <w:u w:color="262626"/>
        </w:rPr>
        <w:t>wce</w:t>
      </w:r>
      <w:proofErr w:type="spellEnd"/>
      <w:r>
        <w:rPr>
          <w:rFonts w:ascii="Arial" w:hAnsi="Arial"/>
          <w:i/>
          <w:iCs/>
          <w:color w:val="262626"/>
          <w:u w:color="262626"/>
        </w:rPr>
        <w:t xml:space="preserve"> to przede wszystkim zadanie dla „</w:t>
      </w:r>
      <w:proofErr w:type="spellStart"/>
      <w:r w:rsidRPr="00772A73">
        <w:rPr>
          <w:rFonts w:ascii="Arial" w:hAnsi="Arial"/>
          <w:i/>
          <w:iCs/>
          <w:color w:val="262626"/>
          <w:u w:color="262626"/>
        </w:rPr>
        <w:t>insider</w:t>
      </w:r>
      <w:proofErr w:type="spellEnd"/>
      <w:r>
        <w:rPr>
          <w:rFonts w:ascii="Arial" w:hAnsi="Arial"/>
          <w:i/>
          <w:iCs/>
          <w:color w:val="262626"/>
          <w:u w:color="262626"/>
          <w:lang w:val="es-ES_tradnl"/>
        </w:rPr>
        <w:t>ó</w:t>
      </w:r>
      <w:r>
        <w:rPr>
          <w:rFonts w:ascii="Arial" w:hAnsi="Arial"/>
          <w:i/>
          <w:iCs/>
          <w:color w:val="262626"/>
          <w:u w:color="262626"/>
        </w:rPr>
        <w:t>w”</w:t>
      </w:r>
      <w:r w:rsidR="000E30EF">
        <w:rPr>
          <w:rFonts w:ascii="Arial" w:hAnsi="Arial"/>
          <w:i/>
          <w:iCs/>
          <w:color w:val="262626"/>
          <w:u w:color="262626"/>
        </w:rPr>
        <w:t>,</w:t>
      </w:r>
      <w:r>
        <w:rPr>
          <w:rFonts w:ascii="Arial" w:hAnsi="Arial"/>
          <w:i/>
          <w:iCs/>
          <w:color w:val="262626"/>
          <w:u w:color="262626"/>
        </w:rPr>
        <w:t xml:space="preserve"> czyli urzędnik</w:t>
      </w:r>
      <w:r>
        <w:rPr>
          <w:rFonts w:ascii="Arial" w:hAnsi="Arial"/>
          <w:i/>
          <w:iCs/>
          <w:color w:val="262626"/>
          <w:u w:color="262626"/>
          <w:lang w:val="es-ES_tradnl"/>
        </w:rPr>
        <w:t>ó</w:t>
      </w:r>
      <w:r>
        <w:rPr>
          <w:rFonts w:ascii="Arial" w:hAnsi="Arial"/>
          <w:i/>
          <w:iCs/>
          <w:color w:val="262626"/>
          <w:u w:color="262626"/>
        </w:rPr>
        <w:t xml:space="preserve">w i </w:t>
      </w:r>
      <w:proofErr w:type="spellStart"/>
      <w:r>
        <w:rPr>
          <w:rFonts w:ascii="Arial" w:hAnsi="Arial"/>
          <w:i/>
          <w:iCs/>
          <w:color w:val="262626"/>
          <w:u w:color="262626"/>
        </w:rPr>
        <w:t>związkowc</w:t>
      </w:r>
      <w:proofErr w:type="spellEnd"/>
      <w:r>
        <w:rPr>
          <w:rFonts w:ascii="Arial" w:hAnsi="Arial"/>
          <w:i/>
          <w:iCs/>
          <w:color w:val="262626"/>
          <w:u w:color="262626"/>
          <w:lang w:val="es-ES_tradnl"/>
        </w:rPr>
        <w:t>ó</w:t>
      </w:r>
      <w:r>
        <w:rPr>
          <w:rFonts w:ascii="Arial" w:hAnsi="Arial"/>
          <w:i/>
          <w:iCs/>
          <w:color w:val="262626"/>
          <w:u w:color="262626"/>
        </w:rPr>
        <w:t xml:space="preserve">w ją reprezentujących. Wspieramy pomysł reformy i ponowne rozpoczęcie </w:t>
      </w:r>
      <w:proofErr w:type="spellStart"/>
      <w:r>
        <w:rPr>
          <w:rFonts w:ascii="Arial" w:hAnsi="Arial"/>
          <w:i/>
          <w:iCs/>
          <w:color w:val="262626"/>
          <w:u w:color="262626"/>
        </w:rPr>
        <w:t>wsp</w:t>
      </w:r>
      <w:proofErr w:type="spellEnd"/>
      <w:r>
        <w:rPr>
          <w:rFonts w:ascii="Arial" w:hAnsi="Arial"/>
          <w:i/>
          <w:iCs/>
          <w:color w:val="262626"/>
          <w:u w:color="262626"/>
          <w:lang w:val="es-ES_tradnl"/>
        </w:rPr>
        <w:t>ó</w:t>
      </w:r>
      <w:proofErr w:type="spellStart"/>
      <w:r>
        <w:rPr>
          <w:rFonts w:ascii="Arial" w:hAnsi="Arial"/>
          <w:i/>
          <w:iCs/>
          <w:color w:val="262626"/>
          <w:u w:color="262626"/>
        </w:rPr>
        <w:t>lnej</w:t>
      </w:r>
      <w:proofErr w:type="spellEnd"/>
      <w:r>
        <w:rPr>
          <w:rFonts w:ascii="Arial" w:hAnsi="Arial"/>
          <w:i/>
          <w:iCs/>
          <w:color w:val="262626"/>
          <w:u w:color="262626"/>
        </w:rPr>
        <w:t xml:space="preserve"> pracy urzędnik</w:t>
      </w:r>
      <w:r>
        <w:rPr>
          <w:rFonts w:ascii="Arial" w:hAnsi="Arial"/>
          <w:i/>
          <w:iCs/>
          <w:color w:val="262626"/>
          <w:u w:color="262626"/>
          <w:lang w:val="es-ES_tradnl"/>
        </w:rPr>
        <w:t>ó</w:t>
      </w:r>
      <w:r>
        <w:rPr>
          <w:rFonts w:ascii="Arial" w:hAnsi="Arial"/>
          <w:i/>
          <w:iCs/>
          <w:color w:val="262626"/>
          <w:u w:color="262626"/>
        </w:rPr>
        <w:t xml:space="preserve">w rządowych, </w:t>
      </w:r>
      <w:proofErr w:type="spellStart"/>
      <w:r>
        <w:rPr>
          <w:rFonts w:ascii="Arial" w:hAnsi="Arial"/>
          <w:i/>
          <w:iCs/>
          <w:color w:val="262626"/>
          <w:u w:color="262626"/>
        </w:rPr>
        <w:t>związkowc</w:t>
      </w:r>
      <w:proofErr w:type="spellEnd"/>
      <w:r>
        <w:rPr>
          <w:rFonts w:ascii="Arial" w:hAnsi="Arial"/>
          <w:i/>
          <w:iCs/>
          <w:color w:val="262626"/>
          <w:u w:color="262626"/>
          <w:lang w:val="es-ES_tradnl"/>
        </w:rPr>
        <w:t>ó</w:t>
      </w:r>
      <w:r>
        <w:rPr>
          <w:rFonts w:ascii="Arial" w:hAnsi="Arial"/>
          <w:i/>
          <w:iCs/>
          <w:color w:val="262626"/>
          <w:u w:color="262626"/>
        </w:rPr>
        <w:t>w i niezależnych ekspert</w:t>
      </w:r>
      <w:r>
        <w:rPr>
          <w:rFonts w:ascii="Arial" w:hAnsi="Arial"/>
          <w:i/>
          <w:iCs/>
          <w:color w:val="262626"/>
          <w:u w:color="262626"/>
          <w:lang w:val="es-ES_tradnl"/>
        </w:rPr>
        <w:t>ó</w:t>
      </w:r>
      <w:r>
        <w:rPr>
          <w:rFonts w:ascii="Arial" w:hAnsi="Arial"/>
          <w:i/>
          <w:iCs/>
          <w:color w:val="262626"/>
          <w:u w:color="262626"/>
        </w:rPr>
        <w:t>w od system</w:t>
      </w:r>
      <w:r>
        <w:rPr>
          <w:rFonts w:ascii="Arial" w:hAnsi="Arial"/>
          <w:i/>
          <w:iCs/>
          <w:color w:val="262626"/>
          <w:u w:color="262626"/>
          <w:lang w:val="es-ES_tradnl"/>
        </w:rPr>
        <w:t>ó</w:t>
      </w:r>
      <w:r>
        <w:rPr>
          <w:rFonts w:ascii="Arial" w:hAnsi="Arial"/>
          <w:i/>
          <w:iCs/>
          <w:color w:val="262626"/>
          <w:u w:color="262626"/>
        </w:rPr>
        <w:t>w wynagradzania</w:t>
      </w:r>
      <w:r>
        <w:rPr>
          <w:rFonts w:ascii="Arial" w:hAnsi="Arial"/>
          <w:color w:val="262626"/>
          <w:u w:color="262626"/>
        </w:rPr>
        <w:t>. - m</w:t>
      </w:r>
      <w:r>
        <w:rPr>
          <w:rFonts w:ascii="Arial" w:hAnsi="Arial"/>
          <w:color w:val="262626"/>
          <w:u w:color="262626"/>
          <w:lang w:val="es-ES_tradnl"/>
        </w:rPr>
        <w:t>ó</w:t>
      </w:r>
      <w:r>
        <w:rPr>
          <w:rFonts w:ascii="Arial" w:hAnsi="Arial"/>
          <w:color w:val="262626"/>
          <w:u w:color="262626"/>
        </w:rPr>
        <w:t xml:space="preserve">wił </w:t>
      </w:r>
      <w:r w:rsidRPr="00772A73">
        <w:rPr>
          <w:rFonts w:ascii="Arial" w:hAnsi="Arial"/>
          <w:b/>
          <w:bCs/>
          <w:color w:val="262626"/>
          <w:u w:color="262626"/>
        </w:rPr>
        <w:t>Witold Micha</w:t>
      </w:r>
      <w:r>
        <w:rPr>
          <w:rFonts w:ascii="Arial" w:hAnsi="Arial"/>
          <w:b/>
          <w:bCs/>
          <w:color w:val="262626"/>
          <w:u w:color="262626"/>
        </w:rPr>
        <w:t>łek, wiceprezes BCC, ekspert BCC ds. gospodarki, legislacji i lobbingu.</w:t>
      </w:r>
    </w:p>
    <w:p w14:paraId="4128B921" w14:textId="0A49CE16" w:rsidR="008A0B6D" w:rsidRDefault="00241F3C">
      <w:pPr>
        <w:spacing w:line="264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i/>
          <w:iCs/>
          <w:color w:val="262626"/>
          <w:u w:color="262626"/>
        </w:rPr>
        <w:t xml:space="preserve">W projekcie budżetu zostały zsumowane dwa rodzaje podwyżek dla państwowej sfery budżetowej – o 6,6 proc. jako wzrost tzw. kwoty bazowej oraz 5,7 proc. podwyżki, jako wzrost funduszu wynagrodzeń. Choć nie jest jasne jak te fundusze zostaną w praktyce rozdysponowane, to większość z nich zostanie niestety przeznaczona na zniwelowanie silnego spłaszczenia wynagrodzeń, spowodowanego bardzo wysoką, 20-procentową podwyżką płacy minimalnej w 2024 roku. </w:t>
      </w:r>
      <w:r>
        <w:rPr>
          <w:rFonts w:ascii="Arial" w:hAnsi="Arial"/>
          <w:i/>
          <w:iCs/>
        </w:rPr>
        <w:t xml:space="preserve">Absurdem jest, że na takie podwyżki w państwowej sferze budżetowej rząd znajduje dodatkowe, pochodzące z </w:t>
      </w:r>
      <w:proofErr w:type="spellStart"/>
      <w:r>
        <w:rPr>
          <w:rFonts w:ascii="Arial" w:hAnsi="Arial"/>
          <w:i/>
          <w:iCs/>
        </w:rPr>
        <w:t>podatk</w:t>
      </w:r>
      <w:proofErr w:type="spellEnd"/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 środki, a cały sektor prywatnych firm i podmiot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 xml:space="preserve">w musi je na taki sam cel sam wygospodarować, bez jakiegokolwiek wsparcia ze strony państwa. </w:t>
      </w:r>
      <w:r>
        <w:rPr>
          <w:rFonts w:ascii="Arial" w:hAnsi="Arial"/>
        </w:rPr>
        <w:t xml:space="preserve">- podsumował </w:t>
      </w:r>
      <w:r>
        <w:rPr>
          <w:rFonts w:ascii="Arial" w:hAnsi="Arial"/>
          <w:b/>
          <w:bCs/>
        </w:rPr>
        <w:t>ekspert BCC.</w:t>
      </w:r>
    </w:p>
    <w:p w14:paraId="5252FB48" w14:textId="4C73E3B4" w:rsidR="008A0B6D" w:rsidRDefault="00241F3C">
      <w:pPr>
        <w:spacing w:line="264" w:lineRule="auto"/>
        <w:jc w:val="both"/>
        <w:rPr>
          <w:rFonts w:ascii="Arial" w:eastAsia="Arial" w:hAnsi="Arial" w:cs="Arial"/>
          <w:color w:val="262626"/>
          <w:u w:color="262626"/>
        </w:rPr>
      </w:pPr>
      <w:r>
        <w:rPr>
          <w:rFonts w:ascii="Arial" w:hAnsi="Arial"/>
          <w:color w:val="262626"/>
          <w:u w:color="262626"/>
          <w:lang w:val="pt-PT"/>
        </w:rPr>
        <w:t>Rada Ministr</w:t>
      </w:r>
      <w:r>
        <w:rPr>
          <w:rFonts w:ascii="Arial" w:hAnsi="Arial"/>
          <w:color w:val="262626"/>
          <w:u w:color="262626"/>
          <w:lang w:val="es-ES_tradnl"/>
        </w:rPr>
        <w:t>ó</w:t>
      </w:r>
      <w:r>
        <w:rPr>
          <w:rFonts w:ascii="Arial" w:hAnsi="Arial"/>
          <w:color w:val="262626"/>
          <w:u w:color="262626"/>
        </w:rPr>
        <w:t xml:space="preserve">w proponuje, średnioroczny wskaźnik wzrostu wynagrodzeń w państwowej sferze budżetowej w 2025 r.  w wysokości 104,1%. </w:t>
      </w:r>
    </w:p>
    <w:p w14:paraId="547EE042" w14:textId="77777777" w:rsidR="008A0B6D" w:rsidRDefault="00241F3C">
      <w:pPr>
        <w:spacing w:line="264" w:lineRule="auto"/>
        <w:jc w:val="both"/>
        <w:rPr>
          <w:rFonts w:ascii="Arial" w:eastAsia="Arial" w:hAnsi="Arial" w:cs="Arial"/>
          <w:color w:val="262626"/>
          <w:u w:color="262626"/>
        </w:rPr>
      </w:pPr>
      <w:r>
        <w:rPr>
          <w:rFonts w:ascii="Arial" w:hAnsi="Arial"/>
          <w:color w:val="262626"/>
          <w:u w:color="262626"/>
        </w:rPr>
        <w:t>Prognozowane wielkości makroekonomicznych na 2025 r., kształtują się następują</w:t>
      </w:r>
      <w:r>
        <w:rPr>
          <w:rFonts w:ascii="Arial" w:hAnsi="Arial"/>
          <w:color w:val="262626"/>
          <w:u w:color="262626"/>
          <w:lang w:val="it-IT"/>
        </w:rPr>
        <w:t>co:</w:t>
      </w:r>
    </w:p>
    <w:p w14:paraId="226E1B6C" w14:textId="77777777" w:rsidR="008A0B6D" w:rsidRDefault="00241F3C">
      <w:pPr>
        <w:spacing w:line="264" w:lineRule="auto"/>
        <w:jc w:val="both"/>
        <w:rPr>
          <w:rFonts w:ascii="Arial" w:eastAsia="Arial" w:hAnsi="Arial" w:cs="Arial"/>
          <w:color w:val="262626"/>
          <w:u w:color="262626"/>
        </w:rPr>
      </w:pPr>
      <w:r>
        <w:rPr>
          <w:rFonts w:ascii="Arial" w:hAnsi="Arial"/>
          <w:color w:val="262626"/>
          <w:u w:color="262626"/>
        </w:rPr>
        <w:t>1. Dynamika realna produktu krajowego brutto – 103,7 %.</w:t>
      </w:r>
    </w:p>
    <w:p w14:paraId="751EB0BC" w14:textId="77777777" w:rsidR="008A0B6D" w:rsidRDefault="00241F3C">
      <w:pPr>
        <w:spacing w:line="264" w:lineRule="auto"/>
        <w:jc w:val="both"/>
        <w:rPr>
          <w:rFonts w:ascii="Arial" w:eastAsia="Arial" w:hAnsi="Arial" w:cs="Arial"/>
          <w:color w:val="262626"/>
          <w:u w:color="262626"/>
        </w:rPr>
      </w:pPr>
      <w:r>
        <w:rPr>
          <w:rFonts w:ascii="Arial" w:hAnsi="Arial"/>
          <w:color w:val="262626"/>
          <w:u w:color="262626"/>
        </w:rPr>
        <w:t>2. Średnioroczna dynamika cen towar</w:t>
      </w:r>
      <w:r>
        <w:rPr>
          <w:rFonts w:ascii="Arial" w:hAnsi="Arial"/>
          <w:color w:val="262626"/>
          <w:u w:color="262626"/>
          <w:lang w:val="es-ES_tradnl"/>
        </w:rPr>
        <w:t>ó</w:t>
      </w:r>
      <w:r>
        <w:rPr>
          <w:rFonts w:ascii="Arial" w:hAnsi="Arial"/>
          <w:color w:val="262626"/>
          <w:u w:color="262626"/>
        </w:rPr>
        <w:t>w i usług konsumpcyjnych – 104,1 %.</w:t>
      </w:r>
    </w:p>
    <w:p w14:paraId="356F0679" w14:textId="77777777" w:rsidR="008A0B6D" w:rsidRDefault="00241F3C">
      <w:pPr>
        <w:spacing w:line="264" w:lineRule="auto"/>
        <w:jc w:val="both"/>
        <w:rPr>
          <w:rFonts w:ascii="Arial" w:eastAsia="Arial" w:hAnsi="Arial" w:cs="Arial"/>
          <w:color w:val="262626"/>
          <w:u w:color="262626"/>
        </w:rPr>
      </w:pPr>
      <w:r>
        <w:rPr>
          <w:rFonts w:ascii="Arial" w:hAnsi="Arial"/>
          <w:color w:val="262626"/>
          <w:u w:color="262626"/>
        </w:rPr>
        <w:t>3. Dynamika nominalna przeciętnego wynagrodzenia brutto w gospodarce narodowej – 107,1%.</w:t>
      </w:r>
    </w:p>
    <w:p w14:paraId="7F581244" w14:textId="77777777" w:rsidR="008A0B6D" w:rsidRDefault="00241F3C">
      <w:pPr>
        <w:spacing w:line="264" w:lineRule="auto"/>
        <w:jc w:val="both"/>
        <w:rPr>
          <w:rFonts w:ascii="Arial" w:eastAsia="Arial" w:hAnsi="Arial" w:cs="Arial"/>
          <w:color w:val="262626"/>
          <w:u w:color="262626"/>
        </w:rPr>
      </w:pPr>
      <w:r>
        <w:rPr>
          <w:rFonts w:ascii="Arial" w:hAnsi="Arial"/>
          <w:color w:val="262626"/>
          <w:u w:color="262626"/>
        </w:rPr>
        <w:t>4. Dynamika nominalna przeciętnego wynagrodzenia brutto w sektorze przedsiębiorstw – 107,3%.</w:t>
      </w:r>
    </w:p>
    <w:p w14:paraId="70C1B163" w14:textId="77777777" w:rsidR="008A0B6D" w:rsidRDefault="00241F3C">
      <w:pPr>
        <w:spacing w:line="264" w:lineRule="auto"/>
        <w:jc w:val="both"/>
        <w:rPr>
          <w:rFonts w:ascii="Arial" w:eastAsia="Arial" w:hAnsi="Arial" w:cs="Arial"/>
          <w:color w:val="262626"/>
          <w:u w:color="262626"/>
        </w:rPr>
      </w:pPr>
      <w:r>
        <w:rPr>
          <w:rFonts w:ascii="Arial" w:hAnsi="Arial"/>
          <w:color w:val="262626"/>
          <w:u w:color="262626"/>
        </w:rPr>
        <w:t>5. Przeciętne zatrudnienie w gospodarce narodowej (w tys. etat</w:t>
      </w:r>
      <w:r>
        <w:rPr>
          <w:rFonts w:ascii="Arial" w:hAnsi="Arial"/>
          <w:color w:val="262626"/>
          <w:u w:color="262626"/>
          <w:lang w:val="es-ES_tradnl"/>
        </w:rPr>
        <w:t>ó</w:t>
      </w:r>
      <w:r>
        <w:rPr>
          <w:rFonts w:ascii="Arial" w:hAnsi="Arial"/>
          <w:color w:val="262626"/>
          <w:u w:color="262626"/>
        </w:rPr>
        <w:t>w) –11.216.</w:t>
      </w:r>
    </w:p>
    <w:p w14:paraId="51BF1860" w14:textId="77777777" w:rsidR="008A0B6D" w:rsidRDefault="00241F3C">
      <w:pPr>
        <w:spacing w:line="264" w:lineRule="auto"/>
        <w:jc w:val="both"/>
        <w:rPr>
          <w:rFonts w:ascii="Arial" w:eastAsia="Arial" w:hAnsi="Arial" w:cs="Arial"/>
          <w:color w:val="262626"/>
          <w:u w:color="262626"/>
        </w:rPr>
      </w:pPr>
      <w:r>
        <w:rPr>
          <w:rFonts w:ascii="Arial" w:hAnsi="Arial"/>
          <w:color w:val="262626"/>
          <w:u w:color="262626"/>
        </w:rPr>
        <w:t>6. Stopa bezrobocia rejestrowanego (na koniec roku) – 4,9 %.</w:t>
      </w:r>
    </w:p>
    <w:p w14:paraId="2B170CFE" w14:textId="77777777" w:rsidR="008A0B6D" w:rsidRDefault="00241F3C">
      <w:pPr>
        <w:spacing w:line="264" w:lineRule="auto"/>
        <w:jc w:val="both"/>
        <w:rPr>
          <w:rFonts w:ascii="Arial" w:eastAsia="Arial" w:hAnsi="Arial" w:cs="Arial"/>
          <w:color w:val="262626"/>
          <w:u w:color="262626"/>
        </w:rPr>
      </w:pPr>
      <w:r>
        <w:rPr>
          <w:rFonts w:ascii="Arial" w:hAnsi="Arial"/>
          <w:color w:val="262626"/>
          <w:u w:color="262626"/>
        </w:rPr>
        <w:t>7. Przeciętne zatrudnienie w państwowej sferze budżetowej (w tys. etat</w:t>
      </w:r>
      <w:r>
        <w:rPr>
          <w:rFonts w:ascii="Arial" w:hAnsi="Arial"/>
          <w:color w:val="262626"/>
          <w:u w:color="262626"/>
          <w:lang w:val="es-ES_tradnl"/>
        </w:rPr>
        <w:t>ó</w:t>
      </w:r>
      <w:r>
        <w:rPr>
          <w:rFonts w:ascii="Arial" w:hAnsi="Arial"/>
          <w:color w:val="262626"/>
          <w:u w:color="262626"/>
        </w:rPr>
        <w:t>w) – ok. 602,7</w:t>
      </w:r>
    </w:p>
    <w:p w14:paraId="2E5A3841" w14:textId="77777777" w:rsidR="008A0B6D" w:rsidRDefault="00241F3C">
      <w:pPr>
        <w:spacing w:line="264" w:lineRule="auto"/>
        <w:jc w:val="both"/>
        <w:rPr>
          <w:rFonts w:ascii="Arial" w:eastAsia="Arial" w:hAnsi="Arial" w:cs="Arial"/>
          <w:color w:val="262626"/>
          <w:u w:color="262626"/>
        </w:rPr>
      </w:pPr>
      <w:r>
        <w:rPr>
          <w:rFonts w:ascii="Arial" w:hAnsi="Arial"/>
          <w:color w:val="262626"/>
          <w:u w:color="262626"/>
        </w:rPr>
        <w:t>(z uwzględnieniem dotychczas dokonanego rozdysponowania w rezerwach celowych na rok</w:t>
      </w:r>
    </w:p>
    <w:p w14:paraId="562CD022" w14:textId="77777777" w:rsidR="008A0B6D" w:rsidRDefault="00241F3C">
      <w:pPr>
        <w:spacing w:line="264" w:lineRule="auto"/>
        <w:jc w:val="both"/>
        <w:rPr>
          <w:rFonts w:ascii="Arial" w:eastAsia="Arial" w:hAnsi="Arial" w:cs="Arial"/>
          <w:color w:val="262626"/>
          <w:u w:color="262626"/>
        </w:rPr>
      </w:pPr>
      <w:r w:rsidRPr="00772A73">
        <w:rPr>
          <w:rFonts w:ascii="Arial" w:hAnsi="Arial"/>
          <w:color w:val="262626"/>
          <w:u w:color="262626"/>
        </w:rPr>
        <w:t>2024).</w:t>
      </w:r>
    </w:p>
    <w:p w14:paraId="10397CE0" w14:textId="77777777" w:rsidR="008A0B6D" w:rsidRDefault="00241F3C">
      <w:pPr>
        <w:spacing w:line="264" w:lineRule="auto"/>
        <w:jc w:val="both"/>
        <w:rPr>
          <w:rFonts w:ascii="Arial" w:eastAsia="Arial" w:hAnsi="Arial" w:cs="Arial"/>
          <w:color w:val="262626"/>
          <w:u w:color="262626"/>
        </w:rPr>
      </w:pPr>
      <w:r>
        <w:rPr>
          <w:rFonts w:ascii="Arial" w:hAnsi="Arial"/>
          <w:color w:val="262626"/>
          <w:u w:color="262626"/>
        </w:rPr>
        <w:t>Automatyczna waloryzacja nastąpi na zasadach ustawowych.</w:t>
      </w:r>
    </w:p>
    <w:p w14:paraId="08784CA9" w14:textId="77777777" w:rsidR="008A0B6D" w:rsidRDefault="008A0B6D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jc w:val="both"/>
        <w:rPr>
          <w:rFonts w:ascii="Arial" w:eastAsia="Arial" w:hAnsi="Arial" w:cs="Arial"/>
          <w:color w:val="262626"/>
          <w:u w:color="262626"/>
        </w:rPr>
      </w:pPr>
    </w:p>
    <w:p w14:paraId="0A21941D" w14:textId="77777777" w:rsidR="008A0B6D" w:rsidRDefault="008A0B6D">
      <w:pPr>
        <w:spacing w:before="75" w:after="75" w:line="264" w:lineRule="auto"/>
        <w:jc w:val="both"/>
        <w:rPr>
          <w:rFonts w:ascii="Arial" w:eastAsia="Arial" w:hAnsi="Arial" w:cs="Arial"/>
          <w:color w:val="262626"/>
          <w:u w:color="262626"/>
        </w:rPr>
      </w:pPr>
    </w:p>
    <w:p w14:paraId="453BD029" w14:textId="77777777" w:rsidR="008A0B6D" w:rsidRDefault="008A0B6D">
      <w:pPr>
        <w:spacing w:line="264" w:lineRule="auto"/>
        <w:jc w:val="both"/>
        <w:rPr>
          <w:rFonts w:ascii="Arial" w:eastAsia="Arial" w:hAnsi="Arial" w:cs="Arial"/>
          <w:sz w:val="16"/>
          <w:szCs w:val="16"/>
        </w:rPr>
      </w:pPr>
    </w:p>
    <w:p w14:paraId="22AD9481" w14:textId="77777777" w:rsidR="008A0B6D" w:rsidRDefault="00241F3C">
      <w:pPr>
        <w:spacing w:line="264" w:lineRule="auto"/>
        <w:jc w:val="both"/>
        <w:rPr>
          <w:rFonts w:ascii="Arial" w:eastAsia="Arial" w:hAnsi="Arial" w:cs="Arial"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 xml:space="preserve">Kontakt dla </w:t>
      </w:r>
      <w:proofErr w:type="spellStart"/>
      <w:r>
        <w:rPr>
          <w:rFonts w:ascii="Arial" w:hAnsi="Arial"/>
          <w:b/>
          <w:bCs/>
          <w:sz w:val="16"/>
          <w:szCs w:val="16"/>
          <w:u w:val="single"/>
        </w:rPr>
        <w:t>medi</w:t>
      </w:r>
      <w:proofErr w:type="spellEnd"/>
      <w:r>
        <w:rPr>
          <w:rFonts w:ascii="Arial" w:hAnsi="Arial"/>
          <w:b/>
          <w:bCs/>
          <w:sz w:val="16"/>
          <w:szCs w:val="16"/>
          <w:u w:val="single"/>
          <w:lang w:val="es-ES_tradnl"/>
        </w:rPr>
        <w:t>ó</w:t>
      </w:r>
      <w:r>
        <w:rPr>
          <w:rFonts w:ascii="Arial" w:hAnsi="Arial"/>
          <w:b/>
          <w:bCs/>
          <w:sz w:val="16"/>
          <w:szCs w:val="16"/>
          <w:u w:val="single"/>
        </w:rPr>
        <w:t>w:</w:t>
      </w:r>
    </w:p>
    <w:p w14:paraId="7826EA02" w14:textId="77777777" w:rsidR="008A0B6D" w:rsidRDefault="00241F3C">
      <w:pPr>
        <w:pStyle w:val="Bezodstpw"/>
        <w:spacing w:line="264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Agencja Open Minded Group: </w:t>
      </w:r>
      <w:hyperlink r:id="rId11" w:history="1">
        <w:r>
          <w:rPr>
            <w:rStyle w:val="Hyperlink0"/>
          </w:rPr>
          <w:t>pr@openmindedgroup.pl</w:t>
        </w:r>
      </w:hyperlink>
    </w:p>
    <w:p w14:paraId="07EC4411" w14:textId="77777777" w:rsidR="008A0B6D" w:rsidRDefault="00241F3C">
      <w:pPr>
        <w:pStyle w:val="Bezodstpw"/>
        <w:spacing w:line="264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 xml:space="preserve">Renta Stefanowska (BCC): </w:t>
      </w:r>
      <w:hyperlink r:id="rId12" w:history="1">
        <w:r>
          <w:rPr>
            <w:rStyle w:val="Hyperlink1"/>
          </w:rPr>
          <w:t>renata.stefanowska@bcc.pl</w:t>
        </w:r>
      </w:hyperlink>
      <w:r>
        <w:rPr>
          <w:rStyle w:val="Brak"/>
          <w:rFonts w:ascii="Arial" w:hAnsi="Arial"/>
          <w:sz w:val="16"/>
          <w:szCs w:val="16"/>
        </w:rPr>
        <w:t xml:space="preserve">  </w:t>
      </w:r>
    </w:p>
    <w:p w14:paraId="0DFC050A" w14:textId="77777777" w:rsidR="008A0B6D" w:rsidRDefault="008A0B6D">
      <w:pPr>
        <w:spacing w:line="264" w:lineRule="auto"/>
        <w:rPr>
          <w:rStyle w:val="Brak"/>
          <w:rFonts w:ascii="Arial" w:eastAsia="Arial" w:hAnsi="Arial" w:cs="Arial"/>
        </w:rPr>
      </w:pPr>
    </w:p>
    <w:p w14:paraId="185A0157" w14:textId="77777777" w:rsidR="008A0B6D" w:rsidRDefault="008A0B6D">
      <w:pPr>
        <w:spacing w:line="264" w:lineRule="auto"/>
        <w:rPr>
          <w:rStyle w:val="Brak"/>
          <w:rFonts w:ascii="Arial" w:eastAsia="Arial" w:hAnsi="Arial" w:cs="Arial"/>
        </w:rPr>
      </w:pPr>
    </w:p>
    <w:p w14:paraId="4FF21CA1" w14:textId="77777777" w:rsidR="008A0B6D" w:rsidRDefault="00241F3C">
      <w:pPr>
        <w:pBdr>
          <w:top w:val="single" w:sz="4" w:space="0" w:color="000000"/>
        </w:pBdr>
        <w:spacing w:line="264" w:lineRule="auto"/>
        <w:rPr>
          <w:rStyle w:val="Brak"/>
          <w:rFonts w:ascii="Arial" w:eastAsia="Arial" w:hAnsi="Arial" w:cs="Arial"/>
        </w:rPr>
      </w:pPr>
      <w:r>
        <w:rPr>
          <w:rStyle w:val="Brak"/>
          <w:rFonts w:ascii="Arial" w:eastAsia="Arial" w:hAnsi="Arial" w:cs="Arial"/>
          <w:noProof/>
        </w:rPr>
        <w:drawing>
          <wp:anchor distT="57150" distB="57150" distL="57150" distR="57150" simplePos="0" relativeHeight="251659264" behindDoc="0" locked="0" layoutInCell="1" allowOverlap="1" wp14:anchorId="58806957" wp14:editId="5156097E">
            <wp:simplePos x="0" y="0"/>
            <wp:positionH relativeFrom="page">
              <wp:posOffset>899158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T="57150" distB="57150" distL="57150" distR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&#10;&#10;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64124E8" w14:textId="77777777" w:rsidR="008A0B6D" w:rsidRDefault="00241F3C">
      <w:pPr>
        <w:spacing w:line="264" w:lineRule="auto"/>
        <w:rPr>
          <w:rStyle w:val="Brak"/>
          <w:rFonts w:ascii="Arial" w:eastAsia="Arial" w:hAnsi="Arial" w:cs="Arial"/>
          <w:sz w:val="14"/>
          <w:szCs w:val="14"/>
        </w:rPr>
      </w:pPr>
      <w:r>
        <w:rPr>
          <w:rStyle w:val="Brak"/>
          <w:rFonts w:ascii="Arial" w:hAnsi="Arial"/>
          <w:sz w:val="14"/>
          <w:szCs w:val="14"/>
        </w:rPr>
        <w:t xml:space="preserve">Business Centre Club to największa w kraju ustawowa organizacja indywidualnych </w:t>
      </w:r>
      <w:proofErr w:type="spellStart"/>
      <w:r>
        <w:rPr>
          <w:rStyle w:val="Brak"/>
          <w:rFonts w:ascii="Arial" w:hAnsi="Arial"/>
          <w:sz w:val="14"/>
          <w:szCs w:val="14"/>
        </w:rPr>
        <w:t>pracodawc</w:t>
      </w:r>
      <w:proofErr w:type="spellEnd"/>
      <w:r>
        <w:rPr>
          <w:rStyle w:val="Brak"/>
          <w:rFonts w:ascii="Arial" w:hAnsi="Arial"/>
          <w:sz w:val="14"/>
          <w:szCs w:val="14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</w:rPr>
        <w:t>w. Członkowie Klubu zatrudniają ponad 400 tys. pracownik</w:t>
      </w:r>
      <w:r>
        <w:rPr>
          <w:rStyle w:val="Brak"/>
          <w:rFonts w:ascii="Arial" w:hAnsi="Arial"/>
          <w:sz w:val="14"/>
          <w:szCs w:val="14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</w:rPr>
        <w:t>w, przychody firm to ponad 200 miliard</w:t>
      </w:r>
      <w:r>
        <w:rPr>
          <w:rStyle w:val="Brak"/>
          <w:rFonts w:ascii="Arial" w:hAnsi="Arial"/>
          <w:sz w:val="14"/>
          <w:szCs w:val="14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proofErr w:type="spellStart"/>
      <w:r>
        <w:rPr>
          <w:rStyle w:val="Brak"/>
          <w:rFonts w:ascii="Arial" w:hAnsi="Arial"/>
          <w:sz w:val="14"/>
          <w:szCs w:val="14"/>
        </w:rPr>
        <w:t>przedsiębiorc</w:t>
      </w:r>
      <w:proofErr w:type="spellEnd"/>
      <w:r>
        <w:rPr>
          <w:rStyle w:val="Brak"/>
          <w:rFonts w:ascii="Arial" w:hAnsi="Arial"/>
          <w:sz w:val="14"/>
          <w:szCs w:val="14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</w:rPr>
        <w:t xml:space="preserve">w są także prawnicy, dziennikarze, naukowcy, wydawcy, lekarze, wojskowi i studenci. </w:t>
      </w:r>
    </w:p>
    <w:p w14:paraId="5C3198A5" w14:textId="77777777" w:rsidR="008A0B6D" w:rsidRDefault="00241F3C">
      <w:pPr>
        <w:spacing w:line="264" w:lineRule="auto"/>
      </w:pPr>
      <w:r>
        <w:rPr>
          <w:rStyle w:val="Brak"/>
          <w:rFonts w:ascii="Arial" w:hAnsi="Arial"/>
          <w:sz w:val="14"/>
          <w:szCs w:val="14"/>
        </w:rPr>
        <w:t xml:space="preserve">Business Centre Club w mediach społecznościowych: </w:t>
      </w:r>
      <w:hyperlink r:id="rId14" w:history="1">
        <w:r>
          <w:rPr>
            <w:rStyle w:val="Hyperlink2"/>
          </w:rPr>
          <w:t>LinkedIn &gt;</w:t>
        </w:r>
      </w:hyperlink>
      <w:r>
        <w:rPr>
          <w:rStyle w:val="Brak"/>
          <w:rFonts w:ascii="Arial" w:hAnsi="Arial"/>
          <w:sz w:val="14"/>
          <w:szCs w:val="14"/>
        </w:rPr>
        <w:t xml:space="preserve"> </w:t>
      </w:r>
      <w:hyperlink r:id="rId15" w:history="1">
        <w:r>
          <w:rPr>
            <w:rStyle w:val="Hyperlink2"/>
          </w:rPr>
          <w:t>Facebook &gt;</w:t>
        </w:r>
      </w:hyperlink>
      <w:r>
        <w:rPr>
          <w:rStyle w:val="Brak"/>
          <w:rFonts w:ascii="Arial" w:hAnsi="Arial"/>
          <w:sz w:val="14"/>
          <w:szCs w:val="14"/>
        </w:rPr>
        <w:t xml:space="preserve"> </w:t>
      </w:r>
      <w:hyperlink r:id="rId16" w:history="1">
        <w:r>
          <w:rPr>
            <w:rStyle w:val="Hyperlink3"/>
          </w:rPr>
          <w:t>Twitter &gt;</w:t>
        </w:r>
      </w:hyperlink>
    </w:p>
    <w:sectPr w:rsidR="008A0B6D">
      <w:headerReference w:type="default" r:id="rId17"/>
      <w:footerReference w:type="default" r:id="rId1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B1F87" w14:textId="77777777" w:rsidR="00F35DA7" w:rsidRDefault="00F35DA7">
      <w:pPr>
        <w:spacing w:after="0" w:line="240" w:lineRule="auto"/>
      </w:pPr>
      <w:r>
        <w:separator/>
      </w:r>
    </w:p>
  </w:endnote>
  <w:endnote w:type="continuationSeparator" w:id="0">
    <w:p w14:paraId="11A5488A" w14:textId="77777777" w:rsidR="00F35DA7" w:rsidRDefault="00F3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52FE4" w14:textId="77777777" w:rsidR="008A0B6D" w:rsidRDefault="008A0B6D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D6C10" w14:textId="77777777" w:rsidR="00F35DA7" w:rsidRDefault="00F35DA7">
      <w:pPr>
        <w:spacing w:after="0" w:line="240" w:lineRule="auto"/>
      </w:pPr>
      <w:r>
        <w:separator/>
      </w:r>
    </w:p>
  </w:footnote>
  <w:footnote w:type="continuationSeparator" w:id="0">
    <w:p w14:paraId="73205ABC" w14:textId="77777777" w:rsidR="00F35DA7" w:rsidRDefault="00F3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D3E92" w14:textId="77777777" w:rsidR="008A0B6D" w:rsidRDefault="008A0B6D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02823"/>
    <w:multiLevelType w:val="hybridMultilevel"/>
    <w:tmpl w:val="E5548B58"/>
    <w:styleLink w:val="Punktory"/>
    <w:lvl w:ilvl="0" w:tplc="599658E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5C3FC8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D4D90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CE98A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FC431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E40D3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F8732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E8822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24FCE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7F10E7"/>
    <w:multiLevelType w:val="hybridMultilevel"/>
    <w:tmpl w:val="E5548B58"/>
    <w:numStyleLink w:val="Punktory"/>
  </w:abstractNum>
  <w:num w:numId="1" w16cid:durableId="807431038">
    <w:abstractNumId w:val="0"/>
  </w:num>
  <w:num w:numId="2" w16cid:durableId="184756924">
    <w:abstractNumId w:val="1"/>
  </w:num>
  <w:num w:numId="3" w16cid:durableId="1870682561">
    <w:abstractNumId w:val="1"/>
    <w:lvlOverride w:ilvl="0">
      <w:lvl w:ilvl="0" w:tplc="F020AB62">
        <w:start w:val="1"/>
        <w:numFmt w:val="bullet"/>
        <w:lvlText w:val="-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C4080B6">
        <w:start w:val="1"/>
        <w:numFmt w:val="bullet"/>
        <w:lvlText w:val="-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952F604">
        <w:start w:val="1"/>
        <w:numFmt w:val="bullet"/>
        <w:lvlText w:val="-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B4A22A2">
        <w:start w:val="1"/>
        <w:numFmt w:val="bullet"/>
        <w:lvlText w:val="-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3EFBEC">
        <w:start w:val="1"/>
        <w:numFmt w:val="bullet"/>
        <w:lvlText w:val="-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481C5A">
        <w:start w:val="1"/>
        <w:numFmt w:val="bullet"/>
        <w:lvlText w:val="-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C0B138">
        <w:start w:val="1"/>
        <w:numFmt w:val="bullet"/>
        <w:lvlText w:val="-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A67E3E">
        <w:start w:val="1"/>
        <w:numFmt w:val="bullet"/>
        <w:lvlText w:val="-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349D0A">
        <w:start w:val="1"/>
        <w:numFmt w:val="bullet"/>
        <w:lvlText w:val="-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6D"/>
    <w:rsid w:val="000E30EF"/>
    <w:rsid w:val="00140525"/>
    <w:rsid w:val="00241F3C"/>
    <w:rsid w:val="00704C61"/>
    <w:rsid w:val="00772A73"/>
    <w:rsid w:val="008A0B6D"/>
    <w:rsid w:val="00B636CE"/>
    <w:rsid w:val="00C67333"/>
    <w:rsid w:val="00C80B51"/>
    <w:rsid w:val="00DC2859"/>
    <w:rsid w:val="00F3319F"/>
    <w:rsid w:val="00F3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258B"/>
  <w15:docId w15:val="{21968B12-7D82-5545-8809-3B822132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A">
    <w:name w:val="Domyślne A"/>
    <w:pPr>
      <w:spacing w:after="200" w:line="276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ory">
    <w:name w:val="Punktory"/>
    <w:pPr>
      <w:numPr>
        <w:numId w:val="1"/>
      </w:numPr>
    </w:pPr>
  </w:style>
  <w:style w:type="paragraph" w:styleId="Bezodstpw">
    <w:name w:val="No Spacing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de-DE"/>
    </w:rPr>
  </w:style>
  <w:style w:type="character" w:customStyle="1" w:styleId="Hyperlink1">
    <w:name w:val="Hyperlink.1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</w:rPr>
  </w:style>
  <w:style w:type="character" w:customStyle="1" w:styleId="Hyperlink2">
    <w:name w:val="Hyperlink.2"/>
    <w:basedOn w:val="Brak"/>
    <w:rPr>
      <w:rFonts w:ascii="Arial" w:eastAsia="Arial" w:hAnsi="Arial" w:cs="Arial"/>
      <w:outline w:val="0"/>
      <w:color w:val="0000FF"/>
      <w:sz w:val="14"/>
      <w:szCs w:val="14"/>
      <w:u w:val="single" w:color="0000FF"/>
      <w:lang w:val="nl-NL"/>
    </w:rPr>
  </w:style>
  <w:style w:type="character" w:customStyle="1" w:styleId="Hyperlink3">
    <w:name w:val="Hyperlink.3"/>
    <w:basedOn w:val="Brak"/>
    <w:rPr>
      <w:rFonts w:ascii="Arial" w:eastAsia="Arial" w:hAnsi="Arial" w:cs="Arial"/>
      <w:outline w:val="0"/>
      <w:color w:val="0000FF"/>
      <w:sz w:val="14"/>
      <w:szCs w:val="14"/>
      <w:u w:val="single" w:color="0000FF"/>
      <w:lang w:val="en-US"/>
    </w:rPr>
  </w:style>
  <w:style w:type="paragraph" w:styleId="Poprawka">
    <w:name w:val="Revision"/>
    <w:hidden/>
    <w:uiPriority w:val="99"/>
    <w:semiHidden/>
    <w:rsid w:val="001405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F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1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1F3C"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F3C"/>
    <w:rPr>
      <w:rFonts w:ascii="Calibri" w:hAnsi="Calibri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nata.stefanowska@bcc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witter.com/BCC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@openmindedgroup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acebook.com/businesscentreclub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linkedin.com/company/business-centre-club/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2F25740E9A73458DF56347012FCF59" ma:contentTypeVersion="9" ma:contentTypeDescription="Utwórz nowy dokument." ma:contentTypeScope="" ma:versionID="9396adab9c227329a50553c49bb6c12d">
  <xsd:schema xmlns:xsd="http://www.w3.org/2001/XMLSchema" xmlns:xs="http://www.w3.org/2001/XMLSchema" xmlns:p="http://schemas.microsoft.com/office/2006/metadata/properties" xmlns:ns3="dc4e946e-1ee1-4ecc-9eeb-338be1bfe163" targetNamespace="http://schemas.microsoft.com/office/2006/metadata/properties" ma:root="true" ma:fieldsID="d416d8ecffad8b69b519a79274bf22e6" ns3:_="">
    <xsd:import namespace="dc4e946e-1ee1-4ecc-9eeb-338be1bfe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e946e-1ee1-4ecc-9eeb-338be1bfe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796E2C-F8EB-4EF6-B088-153A62438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e946e-1ee1-4ecc-9eeb-338be1bfe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84948B-9BD3-430A-8F00-B47E33BF53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F5D51-5742-42AD-8583-580ED02115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1229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Stefanowska Renata</dc:creator>
  <cp:lastModifiedBy>Rybińska–Fliszkiewicz Joanna</cp:lastModifiedBy>
  <cp:revision>3</cp:revision>
  <dcterms:created xsi:type="dcterms:W3CDTF">2024-06-26T07:36:00Z</dcterms:created>
  <dcterms:modified xsi:type="dcterms:W3CDTF">2024-06-26T07:39:00Z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0x010100B52F25740E9A73458DF56347012FCF59</vt:lpwstr>
  </property>
</Properties>
</file>