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336DC" w14:textId="1A64EEF6" w:rsidR="00C0734C" w:rsidRPr="003F2766" w:rsidRDefault="00D16F02" w:rsidP="003F276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2766">
        <w:rPr>
          <w:rFonts w:ascii="Times New Roman" w:hAnsi="Times New Roman" w:cs="Times New Roman"/>
          <w:sz w:val="20"/>
          <w:szCs w:val="20"/>
        </w:rPr>
        <w:t xml:space="preserve">Warszawa, </w:t>
      </w:r>
      <w:r w:rsidR="00887DAF">
        <w:rPr>
          <w:rFonts w:ascii="Times New Roman" w:hAnsi="Times New Roman" w:cs="Times New Roman"/>
          <w:sz w:val="20"/>
          <w:szCs w:val="20"/>
        </w:rPr>
        <w:t>18 marca 2020</w:t>
      </w:r>
      <w:r w:rsidR="00B5309E" w:rsidRPr="003F2766">
        <w:rPr>
          <w:rFonts w:ascii="Times New Roman" w:hAnsi="Times New Roman" w:cs="Times New Roman"/>
          <w:sz w:val="20"/>
          <w:szCs w:val="20"/>
        </w:rPr>
        <w:t>r.</w:t>
      </w:r>
    </w:p>
    <w:p w14:paraId="061C75FC" w14:textId="77777777" w:rsidR="00FA66F7" w:rsidRDefault="00FA66F7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2C33C" w14:textId="5E942539" w:rsidR="00171FB4" w:rsidRDefault="009C579F" w:rsidP="00887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 xml:space="preserve">Pan </w:t>
      </w:r>
      <w:r w:rsidR="00887DAF">
        <w:rPr>
          <w:rFonts w:ascii="Times New Roman" w:hAnsi="Times New Roman" w:cs="Times New Roman"/>
          <w:sz w:val="20"/>
          <w:szCs w:val="20"/>
        </w:rPr>
        <w:t>Mateusz Morawiecki</w:t>
      </w:r>
    </w:p>
    <w:p w14:paraId="7464D445" w14:textId="646B4D81" w:rsidR="00B516C3" w:rsidRPr="00FA66F7" w:rsidRDefault="00B516C3" w:rsidP="00887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Prezes Rady Ministrów</w:t>
      </w:r>
      <w:bookmarkStart w:id="0" w:name="_GoBack"/>
      <w:bookmarkEnd w:id="0"/>
    </w:p>
    <w:p w14:paraId="5688D586" w14:textId="77777777" w:rsidR="003F2766" w:rsidRPr="00FA66F7" w:rsidRDefault="003F2766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451EA" w14:textId="77777777" w:rsidR="00957869" w:rsidRPr="00FA66F7" w:rsidRDefault="00957869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776EDA" w14:textId="7C22771E" w:rsidR="00625E09" w:rsidRPr="00FA66F7" w:rsidRDefault="002D45B5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Szanown</w:t>
      </w:r>
      <w:r w:rsidR="009C579F" w:rsidRPr="00FA66F7">
        <w:rPr>
          <w:rFonts w:ascii="Times New Roman" w:hAnsi="Times New Roman" w:cs="Times New Roman"/>
          <w:sz w:val="20"/>
          <w:szCs w:val="20"/>
        </w:rPr>
        <w:t xml:space="preserve">y Panie </w:t>
      </w:r>
      <w:r w:rsidR="00EE0253" w:rsidRPr="00FA66F7">
        <w:rPr>
          <w:rFonts w:ascii="Times New Roman" w:hAnsi="Times New Roman" w:cs="Times New Roman"/>
          <w:sz w:val="20"/>
          <w:szCs w:val="20"/>
        </w:rPr>
        <w:t>P</w:t>
      </w:r>
      <w:r w:rsidR="00887DAF">
        <w:rPr>
          <w:rFonts w:ascii="Times New Roman" w:hAnsi="Times New Roman" w:cs="Times New Roman"/>
          <w:sz w:val="20"/>
          <w:szCs w:val="20"/>
        </w:rPr>
        <w:t>remierze,</w:t>
      </w:r>
    </w:p>
    <w:p w14:paraId="6FE469CC" w14:textId="77777777" w:rsidR="00EE0253" w:rsidRPr="00FA66F7" w:rsidRDefault="00EE0253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BBB7B0" w14:textId="1DF1BBBA" w:rsidR="00465532" w:rsidRDefault="00887DAF" w:rsidP="00887DAF">
      <w:pPr>
        <w:spacing w:line="360" w:lineRule="auto"/>
        <w:jc w:val="both"/>
        <w:rPr>
          <w:rFonts w:ascii="Times New Roman" w:hAnsi="Times New Roman" w:cs="Times New Roman"/>
          <w:color w:val="171717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171717"/>
          <w:sz w:val="20"/>
          <w:szCs w:val="20"/>
          <w:lang w:eastAsia="pl-PL"/>
        </w:rPr>
        <w:t xml:space="preserve">W załączeniu przekazujemy </w:t>
      </w:r>
      <w:r w:rsidRPr="00887DAF">
        <w:rPr>
          <w:rFonts w:ascii="Times New Roman" w:hAnsi="Times New Roman" w:cs="Times New Roman"/>
          <w:color w:val="171717"/>
          <w:sz w:val="20"/>
          <w:szCs w:val="20"/>
          <w:lang w:eastAsia="pl-PL"/>
        </w:rPr>
        <w:t>Uwagi</w:t>
      </w:r>
      <w:r>
        <w:rPr>
          <w:rFonts w:ascii="Times New Roman" w:hAnsi="Times New Roman" w:cs="Times New Roman"/>
          <w:color w:val="171717"/>
          <w:sz w:val="20"/>
          <w:szCs w:val="20"/>
          <w:lang w:eastAsia="pl-PL"/>
        </w:rPr>
        <w:t xml:space="preserve"> </w:t>
      </w:r>
      <w:r w:rsidRPr="00887DAF">
        <w:rPr>
          <w:rFonts w:ascii="Times New Roman" w:hAnsi="Times New Roman" w:cs="Times New Roman"/>
          <w:color w:val="171717"/>
          <w:sz w:val="20"/>
          <w:szCs w:val="20"/>
          <w:lang w:eastAsia="pl-PL"/>
        </w:rPr>
        <w:t>Związku Pracodawców Business Centre Club</w:t>
      </w:r>
      <w:r>
        <w:rPr>
          <w:rFonts w:ascii="Times New Roman" w:hAnsi="Times New Roman" w:cs="Times New Roman"/>
          <w:color w:val="171717"/>
          <w:sz w:val="20"/>
          <w:szCs w:val="20"/>
          <w:lang w:eastAsia="pl-PL"/>
        </w:rPr>
        <w:t xml:space="preserve"> </w:t>
      </w:r>
      <w:r w:rsidRPr="00887DAF">
        <w:rPr>
          <w:rFonts w:ascii="Times New Roman" w:hAnsi="Times New Roman" w:cs="Times New Roman"/>
          <w:color w:val="171717"/>
          <w:sz w:val="20"/>
          <w:szCs w:val="20"/>
          <w:lang w:eastAsia="pl-PL"/>
        </w:rPr>
        <w:t>do projektu ustawy o zmianie ustawy o szczególnych rozwiązaniach związanych z zapobieganiem, przeciwdziałaniem i zwalczaniem covid-19, innych chorób zakaźnych oraz wywołanych nimi sytuacji kryzysowych oraz niektórych innych ustaw</w:t>
      </w:r>
      <w:r>
        <w:rPr>
          <w:rFonts w:ascii="Times New Roman" w:hAnsi="Times New Roman" w:cs="Times New Roman"/>
          <w:color w:val="171717"/>
          <w:sz w:val="20"/>
          <w:szCs w:val="20"/>
          <w:lang w:eastAsia="pl-PL"/>
        </w:rPr>
        <w:t>.</w:t>
      </w:r>
    </w:p>
    <w:p w14:paraId="4482A916" w14:textId="77777777" w:rsidR="00FA66F7" w:rsidRPr="00FA66F7" w:rsidRDefault="00FA66F7" w:rsidP="003F27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639D9C23" w14:textId="77777777" w:rsidR="00EE0253" w:rsidRPr="00FA66F7" w:rsidRDefault="00EE0253" w:rsidP="003F27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1717"/>
          <w:sz w:val="20"/>
          <w:szCs w:val="20"/>
          <w:lang w:eastAsia="pl-PL"/>
        </w:rPr>
      </w:pPr>
    </w:p>
    <w:p w14:paraId="307BE12E" w14:textId="77777777" w:rsidR="00EE0253" w:rsidRPr="00FA66F7" w:rsidRDefault="00EE0253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7A5BDC" w14:textId="77777777" w:rsidR="00126D7B" w:rsidRPr="00FA66F7" w:rsidRDefault="00B5309E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Z wyrazami szacunku,</w:t>
      </w:r>
    </w:p>
    <w:p w14:paraId="4022B89A" w14:textId="77777777" w:rsidR="003F2766" w:rsidRPr="00FA66F7" w:rsidRDefault="003F2766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10AFD5" w14:textId="77777777" w:rsidR="003F2766" w:rsidRPr="00FA66F7" w:rsidRDefault="003F2766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364796" w14:textId="77777777" w:rsidR="003F2766" w:rsidRPr="00FA66F7" w:rsidRDefault="003F2766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50ABA" w14:textId="77777777" w:rsidR="00B5309E" w:rsidRPr="00FA66F7" w:rsidRDefault="009F374E" w:rsidP="003F27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Anna Potocka-Domin</w:t>
      </w:r>
    </w:p>
    <w:p w14:paraId="6659551D" w14:textId="77777777" w:rsidR="00C0734C" w:rsidRPr="00FA66F7" w:rsidRDefault="009F374E" w:rsidP="003F2766">
      <w:pPr>
        <w:spacing w:after="0" w:line="360" w:lineRule="auto"/>
        <w:jc w:val="both"/>
        <w:rPr>
          <w:rFonts w:ascii="Cambria" w:hAnsi="Cambria"/>
          <w:i/>
          <w:sz w:val="20"/>
          <w:szCs w:val="20"/>
        </w:rPr>
      </w:pPr>
      <w:r w:rsidRPr="00FA66F7">
        <w:rPr>
          <w:rFonts w:ascii="Times New Roman" w:hAnsi="Times New Roman" w:cs="Times New Roman"/>
          <w:sz w:val="20"/>
          <w:szCs w:val="20"/>
        </w:rPr>
        <w:t>w</w:t>
      </w:r>
      <w:r w:rsidR="00B5309E" w:rsidRPr="00FA66F7">
        <w:rPr>
          <w:rFonts w:ascii="Times New Roman" w:hAnsi="Times New Roman" w:cs="Times New Roman"/>
          <w:sz w:val="20"/>
          <w:szCs w:val="20"/>
        </w:rPr>
        <w:t>iceprezes</w:t>
      </w:r>
    </w:p>
    <w:sectPr w:rsidR="00C0734C" w:rsidRPr="00FA66F7" w:rsidSect="003F2766">
      <w:headerReference w:type="default" r:id="rId8"/>
      <w:footerReference w:type="default" r:id="rId9"/>
      <w:pgSz w:w="11906" w:h="16838"/>
      <w:pgMar w:top="2315" w:right="1417" w:bottom="993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4788" w14:textId="77777777" w:rsidR="009B5D5F" w:rsidRDefault="009B5D5F" w:rsidP="00AC08B8">
      <w:pPr>
        <w:spacing w:after="0" w:line="240" w:lineRule="auto"/>
      </w:pPr>
      <w:r>
        <w:separator/>
      </w:r>
    </w:p>
  </w:endnote>
  <w:endnote w:type="continuationSeparator" w:id="0">
    <w:p w14:paraId="6B836E7D" w14:textId="77777777" w:rsidR="009B5D5F" w:rsidRDefault="009B5D5F" w:rsidP="00AC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egreya Sans">
    <w:altName w:val="Courier New"/>
    <w:charset w:val="EE"/>
    <w:family w:val="auto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2209" w14:textId="77777777" w:rsidR="0027486E" w:rsidRDefault="0027486E" w:rsidP="0027486E">
    <w:pPr>
      <w:jc w:val="center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pl-PL"/>
      </w:rPr>
      <w:drawing>
        <wp:inline distT="0" distB="0" distL="0" distR="0" wp14:anchorId="1C97FB51" wp14:editId="0D91230D">
          <wp:extent cx="253968" cy="253968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kc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68" cy="253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26EC3" w14:textId="77777777" w:rsidR="0027486E" w:rsidRPr="0027486E" w:rsidRDefault="0027486E" w:rsidP="0027486E">
    <w:pPr>
      <w:spacing w:after="0"/>
      <w:ind w:left="-567" w:right="-567"/>
      <w:jc w:val="center"/>
      <w:rPr>
        <w:rFonts w:ascii="Alegreya Sans" w:hAnsi="Alegreya Sans"/>
        <w:color w:val="808080" w:themeColor="background1" w:themeShade="80"/>
        <w:sz w:val="19"/>
        <w:szCs w:val="19"/>
      </w:rPr>
    </w:pPr>
    <w:r w:rsidRPr="0027486E">
      <w:rPr>
        <w:rFonts w:ascii="Alegreya Sans" w:hAnsi="Alegreya Sans"/>
        <w:color w:val="808080" w:themeColor="background1" w:themeShade="80"/>
        <w:sz w:val="19"/>
        <w:szCs w:val="19"/>
      </w:rPr>
      <w:t>Związek Pracodawców Business Centre Club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>00-136 Warszawa, Pl. Żelaznej Bramy 10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 xml:space="preserve"> +48 22 582 61 01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C00000"/>
        <w:sz w:val="19"/>
        <w:szCs w:val="19"/>
      </w:rPr>
      <w:t xml:space="preserve"> </w:t>
    </w:r>
    <w:r w:rsidRPr="0027486E">
      <w:rPr>
        <w:rFonts w:ascii="Alegreya Sans" w:hAnsi="Alegreya Sans"/>
        <w:color w:val="808080" w:themeColor="background1" w:themeShade="80"/>
        <w:sz w:val="19"/>
        <w:szCs w:val="19"/>
      </w:rPr>
      <w:t>biuro@bcc.org.pl</w:t>
    </w:r>
  </w:p>
  <w:p w14:paraId="03C0113A" w14:textId="77777777" w:rsidR="0027486E" w:rsidRPr="0027486E" w:rsidRDefault="0027486E" w:rsidP="0027486E">
    <w:pPr>
      <w:spacing w:after="0"/>
      <w:jc w:val="center"/>
      <w:rPr>
        <w:rFonts w:ascii="Alegreya Sans" w:hAnsi="Alegreya Sans"/>
        <w:color w:val="808080" w:themeColor="background1" w:themeShade="80"/>
        <w:sz w:val="18"/>
      </w:rPr>
    </w:pPr>
    <w:r w:rsidRPr="0027486E">
      <w:rPr>
        <w:rFonts w:ascii="Alegreya Sans" w:hAnsi="Alegreya Sans"/>
        <w:color w:val="808080" w:themeColor="background1" w:themeShade="80"/>
        <w:sz w:val="18"/>
      </w:rPr>
      <w:t>NIP: 525-22-42-171</w:t>
    </w:r>
    <w:r w:rsidRPr="0027486E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  <w:r w:rsidRPr="0027486E">
      <w:rPr>
        <w:rFonts w:ascii="Arial" w:hAnsi="Arial" w:cs="Arial"/>
        <w:b/>
        <w:color w:val="C00000"/>
        <w:sz w:val="18"/>
        <w:szCs w:val="18"/>
      </w:rPr>
      <w:t>|</w:t>
    </w:r>
    <w:r w:rsidRPr="0027486E">
      <w:rPr>
        <w:rFonts w:ascii="Alegreya Sans" w:hAnsi="Alegreya Sans"/>
        <w:color w:val="808080" w:themeColor="background1" w:themeShade="80"/>
        <w:sz w:val="18"/>
      </w:rPr>
      <w:t xml:space="preserve"> Sąd Rejonowy dla m. st. Warszawy, XII Wydział Gospodarczy Krajowego Rejestru Sądowego - nr: 0000070444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2D325" w14:textId="77777777" w:rsidR="009B5D5F" w:rsidRDefault="009B5D5F" w:rsidP="00AC08B8">
      <w:pPr>
        <w:spacing w:after="0" w:line="240" w:lineRule="auto"/>
      </w:pPr>
      <w:r>
        <w:separator/>
      </w:r>
    </w:p>
  </w:footnote>
  <w:footnote w:type="continuationSeparator" w:id="0">
    <w:p w14:paraId="5C959762" w14:textId="77777777" w:rsidR="009B5D5F" w:rsidRDefault="009B5D5F" w:rsidP="00AC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D76A" w14:textId="77777777" w:rsidR="0027486E" w:rsidRDefault="0027486E" w:rsidP="0027486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1B0E31" wp14:editId="23FC2EB1">
          <wp:extent cx="2266950" cy="1870134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C_2019_pion_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760" cy="188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EEE20" w14:textId="77777777" w:rsidR="0027486E" w:rsidRDefault="0027486E">
    <w:pPr>
      <w:pStyle w:val="Nagwek"/>
    </w:pPr>
  </w:p>
  <w:p w14:paraId="53921BB0" w14:textId="77777777" w:rsidR="0027486E" w:rsidRDefault="0027486E">
    <w:pPr>
      <w:pStyle w:val="Nagwek"/>
    </w:pPr>
  </w:p>
  <w:p w14:paraId="273D1584" w14:textId="77777777" w:rsidR="0027486E" w:rsidRDefault="0027486E">
    <w:pPr>
      <w:pStyle w:val="Nagwek"/>
    </w:pPr>
  </w:p>
  <w:p w14:paraId="6D6F35FA" w14:textId="77777777" w:rsidR="0027486E" w:rsidRDefault="00274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D2E6D3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3F96A9E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555A2F"/>
    <w:multiLevelType w:val="hybridMultilevel"/>
    <w:tmpl w:val="3976F556"/>
    <w:lvl w:ilvl="0" w:tplc="9D80A8D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2F5A0E"/>
    <w:multiLevelType w:val="hybridMultilevel"/>
    <w:tmpl w:val="487650BA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E5E31"/>
    <w:multiLevelType w:val="multilevel"/>
    <w:tmpl w:val="B074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E3A00"/>
    <w:multiLevelType w:val="hybridMultilevel"/>
    <w:tmpl w:val="81E49114"/>
    <w:lvl w:ilvl="0" w:tplc="1E08A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161"/>
    <w:multiLevelType w:val="hybridMultilevel"/>
    <w:tmpl w:val="EADECE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F4801"/>
    <w:multiLevelType w:val="hybridMultilevel"/>
    <w:tmpl w:val="3D507F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10AF5"/>
    <w:multiLevelType w:val="hybridMultilevel"/>
    <w:tmpl w:val="0608A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207B3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405961"/>
    <w:multiLevelType w:val="hybridMultilevel"/>
    <w:tmpl w:val="A4CA7AC4"/>
    <w:lvl w:ilvl="0" w:tplc="E902A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42D33"/>
    <w:multiLevelType w:val="hybridMultilevel"/>
    <w:tmpl w:val="72D25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86A60"/>
    <w:multiLevelType w:val="hybridMultilevel"/>
    <w:tmpl w:val="55947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47051C"/>
    <w:multiLevelType w:val="hybridMultilevel"/>
    <w:tmpl w:val="C0B21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A6E8B"/>
    <w:multiLevelType w:val="hybridMultilevel"/>
    <w:tmpl w:val="5504C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12898"/>
    <w:multiLevelType w:val="hybridMultilevel"/>
    <w:tmpl w:val="BDA6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168AE"/>
    <w:multiLevelType w:val="hybridMultilevel"/>
    <w:tmpl w:val="0F20AE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6161B2"/>
    <w:multiLevelType w:val="hybridMultilevel"/>
    <w:tmpl w:val="C504D1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8C6F66"/>
    <w:multiLevelType w:val="hybridMultilevel"/>
    <w:tmpl w:val="E506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D3D40"/>
    <w:multiLevelType w:val="hybridMultilevel"/>
    <w:tmpl w:val="FC18ADC8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9D6450"/>
    <w:multiLevelType w:val="hybridMultilevel"/>
    <w:tmpl w:val="023ACDC0"/>
    <w:lvl w:ilvl="0" w:tplc="F386F0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43D0E"/>
    <w:multiLevelType w:val="hybridMultilevel"/>
    <w:tmpl w:val="1E306C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07467"/>
    <w:multiLevelType w:val="hybridMultilevel"/>
    <w:tmpl w:val="DA8244B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D7858"/>
    <w:multiLevelType w:val="hybridMultilevel"/>
    <w:tmpl w:val="4AF283DE"/>
    <w:lvl w:ilvl="0" w:tplc="1E70F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B4D79"/>
    <w:multiLevelType w:val="hybridMultilevel"/>
    <w:tmpl w:val="D1B0E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05923"/>
    <w:multiLevelType w:val="hybridMultilevel"/>
    <w:tmpl w:val="947CC6CA"/>
    <w:lvl w:ilvl="0" w:tplc="8CFC1C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F1655"/>
    <w:multiLevelType w:val="hybridMultilevel"/>
    <w:tmpl w:val="FC2001C0"/>
    <w:lvl w:ilvl="0" w:tplc="77207B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A85597"/>
    <w:multiLevelType w:val="hybridMultilevel"/>
    <w:tmpl w:val="6E5EA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967AB"/>
    <w:multiLevelType w:val="hybridMultilevel"/>
    <w:tmpl w:val="756E6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50C73"/>
    <w:multiLevelType w:val="hybridMultilevel"/>
    <w:tmpl w:val="760C492C"/>
    <w:lvl w:ilvl="0" w:tplc="77207B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7F5917"/>
    <w:multiLevelType w:val="hybridMultilevel"/>
    <w:tmpl w:val="F692F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018E"/>
    <w:multiLevelType w:val="multilevel"/>
    <w:tmpl w:val="AF76D1A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10"/>
  </w:num>
  <w:num w:numId="5">
    <w:abstractNumId w:val="8"/>
  </w:num>
  <w:num w:numId="6">
    <w:abstractNumId w:val="18"/>
  </w:num>
  <w:num w:numId="7">
    <w:abstractNumId w:val="3"/>
  </w:num>
  <w:num w:numId="8">
    <w:abstractNumId w:val="25"/>
  </w:num>
  <w:num w:numId="9">
    <w:abstractNumId w:val="11"/>
  </w:num>
  <w:num w:numId="10">
    <w:abstractNumId w:val="28"/>
  </w:num>
  <w:num w:numId="11">
    <w:abstractNumId w:val="30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5"/>
  </w:num>
  <w:num w:numId="20">
    <w:abstractNumId w:val="6"/>
  </w:num>
  <w:num w:numId="21">
    <w:abstractNumId w:val="2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4"/>
  </w:num>
  <w:num w:numId="25">
    <w:abstractNumId w:val="21"/>
  </w:num>
  <w:num w:numId="26">
    <w:abstractNumId w:val="27"/>
  </w:num>
  <w:num w:numId="27">
    <w:abstractNumId w:val="2"/>
  </w:num>
  <w:num w:numId="28">
    <w:abstractNumId w:val="29"/>
  </w:num>
  <w:num w:numId="29">
    <w:abstractNumId w:val="22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2E"/>
    <w:rsid w:val="00026255"/>
    <w:rsid w:val="00072303"/>
    <w:rsid w:val="000D01C5"/>
    <w:rsid w:val="001214A1"/>
    <w:rsid w:val="001229D4"/>
    <w:rsid w:val="001260AB"/>
    <w:rsid w:val="00126D7B"/>
    <w:rsid w:val="001678F0"/>
    <w:rsid w:val="00171FB4"/>
    <w:rsid w:val="00174D43"/>
    <w:rsid w:val="001A576E"/>
    <w:rsid w:val="001D1165"/>
    <w:rsid w:val="001F43CF"/>
    <w:rsid w:val="001F7419"/>
    <w:rsid w:val="00241CDA"/>
    <w:rsid w:val="00252C3D"/>
    <w:rsid w:val="0027486E"/>
    <w:rsid w:val="00274FA9"/>
    <w:rsid w:val="002909D9"/>
    <w:rsid w:val="00295A62"/>
    <w:rsid w:val="002A6F6B"/>
    <w:rsid w:val="002C0302"/>
    <w:rsid w:val="002C126F"/>
    <w:rsid w:val="002C7F6A"/>
    <w:rsid w:val="002D45B5"/>
    <w:rsid w:val="002E3BE1"/>
    <w:rsid w:val="002E4E0F"/>
    <w:rsid w:val="002F1661"/>
    <w:rsid w:val="003265C1"/>
    <w:rsid w:val="00341C56"/>
    <w:rsid w:val="003605CF"/>
    <w:rsid w:val="003A6304"/>
    <w:rsid w:val="003B10DE"/>
    <w:rsid w:val="003B51DA"/>
    <w:rsid w:val="003E0EA7"/>
    <w:rsid w:val="003F2766"/>
    <w:rsid w:val="00436CEA"/>
    <w:rsid w:val="00465532"/>
    <w:rsid w:val="004A5D0F"/>
    <w:rsid w:val="004A6FCC"/>
    <w:rsid w:val="004A7F73"/>
    <w:rsid w:val="004F274D"/>
    <w:rsid w:val="004F517C"/>
    <w:rsid w:val="00536820"/>
    <w:rsid w:val="00584A71"/>
    <w:rsid w:val="00616250"/>
    <w:rsid w:val="00625E09"/>
    <w:rsid w:val="00653F00"/>
    <w:rsid w:val="006A19C2"/>
    <w:rsid w:val="006C6CA2"/>
    <w:rsid w:val="006F6A4C"/>
    <w:rsid w:val="006F7B49"/>
    <w:rsid w:val="007933A4"/>
    <w:rsid w:val="007936F5"/>
    <w:rsid w:val="007A1C5F"/>
    <w:rsid w:val="007B23AD"/>
    <w:rsid w:val="007C30A9"/>
    <w:rsid w:val="0081233A"/>
    <w:rsid w:val="00855AE8"/>
    <w:rsid w:val="00887DAF"/>
    <w:rsid w:val="00892702"/>
    <w:rsid w:val="00897D5D"/>
    <w:rsid w:val="008C2B5C"/>
    <w:rsid w:val="008E38F5"/>
    <w:rsid w:val="008E52F5"/>
    <w:rsid w:val="008F24D2"/>
    <w:rsid w:val="00917479"/>
    <w:rsid w:val="009517E9"/>
    <w:rsid w:val="00951D99"/>
    <w:rsid w:val="00957869"/>
    <w:rsid w:val="00976432"/>
    <w:rsid w:val="009A05FC"/>
    <w:rsid w:val="009A3EC5"/>
    <w:rsid w:val="009B238D"/>
    <w:rsid w:val="009B5D5F"/>
    <w:rsid w:val="009C579F"/>
    <w:rsid w:val="009F35F4"/>
    <w:rsid w:val="009F374E"/>
    <w:rsid w:val="00A2569B"/>
    <w:rsid w:val="00A42194"/>
    <w:rsid w:val="00A644D3"/>
    <w:rsid w:val="00AA5E88"/>
    <w:rsid w:val="00AB1A88"/>
    <w:rsid w:val="00AB1D96"/>
    <w:rsid w:val="00AC08B8"/>
    <w:rsid w:val="00AE30D1"/>
    <w:rsid w:val="00AE31E7"/>
    <w:rsid w:val="00AE6F76"/>
    <w:rsid w:val="00AF3CC6"/>
    <w:rsid w:val="00B11B90"/>
    <w:rsid w:val="00B516C3"/>
    <w:rsid w:val="00B5309E"/>
    <w:rsid w:val="00B5515F"/>
    <w:rsid w:val="00B6182F"/>
    <w:rsid w:val="00B83916"/>
    <w:rsid w:val="00B95CAE"/>
    <w:rsid w:val="00BC4733"/>
    <w:rsid w:val="00BE5FD8"/>
    <w:rsid w:val="00C0734C"/>
    <w:rsid w:val="00C2716F"/>
    <w:rsid w:val="00C3187B"/>
    <w:rsid w:val="00C33A5B"/>
    <w:rsid w:val="00C8553E"/>
    <w:rsid w:val="00C8555C"/>
    <w:rsid w:val="00C9347F"/>
    <w:rsid w:val="00CA6463"/>
    <w:rsid w:val="00CF4B2A"/>
    <w:rsid w:val="00D16F02"/>
    <w:rsid w:val="00D27C5A"/>
    <w:rsid w:val="00D32083"/>
    <w:rsid w:val="00D44E08"/>
    <w:rsid w:val="00D46A4A"/>
    <w:rsid w:val="00D5296C"/>
    <w:rsid w:val="00D535BF"/>
    <w:rsid w:val="00D62992"/>
    <w:rsid w:val="00D74CFB"/>
    <w:rsid w:val="00D97D2E"/>
    <w:rsid w:val="00DC78FF"/>
    <w:rsid w:val="00DD52AE"/>
    <w:rsid w:val="00E13150"/>
    <w:rsid w:val="00E62B69"/>
    <w:rsid w:val="00E63783"/>
    <w:rsid w:val="00EC2C14"/>
    <w:rsid w:val="00EC45B8"/>
    <w:rsid w:val="00ED6029"/>
    <w:rsid w:val="00EE0253"/>
    <w:rsid w:val="00EF1689"/>
    <w:rsid w:val="00F26716"/>
    <w:rsid w:val="00F313D8"/>
    <w:rsid w:val="00F330BA"/>
    <w:rsid w:val="00F64A72"/>
    <w:rsid w:val="00F74841"/>
    <w:rsid w:val="00FA66F7"/>
    <w:rsid w:val="00FB674B"/>
    <w:rsid w:val="00FC176D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A1B7"/>
  <w15:docId w15:val="{3B041F5B-2D0A-416F-8967-E1AD2B42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347F"/>
    <w:rPr>
      <w:color w:val="0563C1" w:themeColor="hyperlink"/>
      <w:u w:val="single"/>
    </w:rPr>
  </w:style>
  <w:style w:type="paragraph" w:customStyle="1" w:styleId="Zwykytekst1">
    <w:name w:val="Zwykły tekst1"/>
    <w:basedOn w:val="Normalny"/>
    <w:rsid w:val="00436CEA"/>
    <w:pPr>
      <w:suppressAutoHyphens/>
      <w:spacing w:after="0" w:line="100" w:lineRule="atLeast"/>
    </w:pPr>
    <w:rPr>
      <w:rFonts w:ascii="Cambria" w:eastAsia="Arial Unicode MS" w:hAnsi="Cambria" w:cs="Times New Roman"/>
      <w:sz w:val="21"/>
      <w:szCs w:val="21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F35F4"/>
    <w:pPr>
      <w:ind w:left="720"/>
      <w:contextualSpacing/>
    </w:pPr>
  </w:style>
  <w:style w:type="paragraph" w:customStyle="1" w:styleId="PKTpunkt">
    <w:name w:val="PKT – punkt"/>
    <w:uiPriority w:val="13"/>
    <w:qFormat/>
    <w:rsid w:val="007B23A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897D5D"/>
    <w:pPr>
      <w:suppressAutoHyphens/>
      <w:spacing w:line="256" w:lineRule="auto"/>
      <w:ind w:left="720"/>
    </w:pPr>
    <w:rPr>
      <w:rFonts w:ascii="Calibri" w:eastAsia="Lucida Sans Unicode" w:hAnsi="Calibri" w:cs="Calibri"/>
      <w:kern w:val="1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D27C5A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7C5A"/>
    <w:rPr>
      <w:rFonts w:ascii="Calibri" w:hAnsi="Calibri" w:cs="Calibri"/>
    </w:rPr>
  </w:style>
  <w:style w:type="character" w:customStyle="1" w:styleId="highlight-disabled">
    <w:name w:val="highlight-disabled"/>
    <w:rsid w:val="002D45B5"/>
  </w:style>
  <w:style w:type="character" w:styleId="Pogrubienie">
    <w:name w:val="Strong"/>
    <w:uiPriority w:val="22"/>
    <w:qFormat/>
    <w:rsid w:val="00CF4B2A"/>
    <w:rPr>
      <w:b/>
      <w:bCs/>
    </w:rPr>
  </w:style>
  <w:style w:type="paragraph" w:styleId="Tekstprzypisudolnego">
    <w:name w:val="footnote text"/>
    <w:aliases w:val="Znak Znak1,Tekst przypisu dolnego-poligrafia,Znak,ПГП Сноска"/>
    <w:basedOn w:val="Normalny"/>
    <w:link w:val="TekstprzypisudolnegoZnak"/>
    <w:uiPriority w:val="99"/>
    <w:unhideWhenUsed/>
    <w:rsid w:val="00AC08B8"/>
    <w:pPr>
      <w:spacing w:after="-1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Znak Znak1 Znak,Tekst przypisu dolnego-poligrafia Znak,Znak Znak,ПГП Сноска Znak"/>
    <w:basedOn w:val="Domylnaczcionkaakapitu"/>
    <w:link w:val="Tekstprzypisudolnego"/>
    <w:uiPriority w:val="99"/>
    <w:rsid w:val="00AC08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C08B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C08B8"/>
  </w:style>
  <w:style w:type="paragraph" w:styleId="Nagwek">
    <w:name w:val="header"/>
    <w:basedOn w:val="Normalny"/>
    <w:link w:val="NagwekZnak"/>
    <w:uiPriority w:val="99"/>
    <w:unhideWhenUsed/>
    <w:rsid w:val="002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86E"/>
  </w:style>
  <w:style w:type="paragraph" w:styleId="Stopka">
    <w:name w:val="footer"/>
    <w:basedOn w:val="Normalny"/>
    <w:link w:val="StopkaZnak"/>
    <w:uiPriority w:val="99"/>
    <w:unhideWhenUsed/>
    <w:rsid w:val="00274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7C0F-B4E3-46D1-BF78-6E4CC59E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Onikki-Górski</dc:creator>
  <cp:lastModifiedBy>Beata X</cp:lastModifiedBy>
  <cp:revision>4</cp:revision>
  <cp:lastPrinted>2019-08-07T11:36:00Z</cp:lastPrinted>
  <dcterms:created xsi:type="dcterms:W3CDTF">2020-03-18T15:15:00Z</dcterms:created>
  <dcterms:modified xsi:type="dcterms:W3CDTF">2020-03-18T15:17:00Z</dcterms:modified>
</cp:coreProperties>
</file>